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A6" w:rsidRDefault="005D5C9B">
      <w:pPr>
        <w:pStyle w:val="1-21"/>
        <w:overflowPunct w:val="0"/>
        <w:spacing w:line="240" w:lineRule="auto"/>
        <w:ind w:firstLineChars="0" w:firstLine="0"/>
        <w:rPr>
          <w:rFonts w:ascii="Times New Roman" w:eastAsia="黑体" w:hAnsi="Times New Roman"/>
          <w:sz w:val="32"/>
          <w:szCs w:val="32"/>
        </w:rPr>
      </w:pPr>
      <w:r>
        <w:rPr>
          <w:rFonts w:ascii="Times New Roman" w:eastAsia="黑体" w:hAnsi="Times New Roman"/>
          <w:sz w:val="32"/>
          <w:szCs w:val="32"/>
        </w:rPr>
        <w:t>附件</w:t>
      </w:r>
    </w:p>
    <w:p w:rsidR="00CD2CA6" w:rsidRDefault="00CD2CA6">
      <w:pPr>
        <w:overflowPunct w:val="0"/>
        <w:adjustRightInd w:val="0"/>
        <w:rPr>
          <w:szCs w:val="32"/>
        </w:rPr>
      </w:pPr>
    </w:p>
    <w:p w:rsidR="00CD2CA6" w:rsidRDefault="005D5C9B">
      <w:pPr>
        <w:overflowPunct w:val="0"/>
        <w:adjustRightInd w:val="0"/>
        <w:snapToGrid w:val="0"/>
        <w:jc w:val="center"/>
        <w:rPr>
          <w:rFonts w:eastAsia="方正小标宋简体"/>
          <w:sz w:val="44"/>
          <w:szCs w:val="44"/>
        </w:rPr>
      </w:pPr>
      <w:r>
        <w:rPr>
          <w:rFonts w:eastAsia="方正小标宋简体" w:hint="eastAsia"/>
          <w:sz w:val="44"/>
          <w:szCs w:val="44"/>
        </w:rPr>
        <w:t>机械设计与制造</w:t>
      </w:r>
      <w:r>
        <w:rPr>
          <w:rFonts w:eastAsia="方正小标宋简体" w:hint="eastAsia"/>
          <w:sz w:val="44"/>
          <w:szCs w:val="44"/>
        </w:rPr>
        <w:t>(</w:t>
      </w:r>
      <w:r>
        <w:rPr>
          <w:rFonts w:eastAsia="方正小标宋简体" w:hint="eastAsia"/>
          <w:sz w:val="44"/>
          <w:szCs w:val="44"/>
          <w:highlight w:val="yellow"/>
        </w:rPr>
        <w:t>3D</w:t>
      </w:r>
      <w:r>
        <w:rPr>
          <w:rFonts w:eastAsia="方正小标宋简体" w:hint="eastAsia"/>
          <w:sz w:val="44"/>
          <w:szCs w:val="44"/>
          <w:highlight w:val="yellow"/>
        </w:rPr>
        <w:t>打印技术</w:t>
      </w:r>
      <w:r>
        <w:rPr>
          <w:rFonts w:eastAsia="方正小标宋简体" w:hint="eastAsia"/>
          <w:sz w:val="44"/>
          <w:szCs w:val="44"/>
        </w:rPr>
        <w:t>)</w:t>
      </w:r>
      <w:r>
        <w:rPr>
          <w:rFonts w:eastAsia="方正小标宋简体"/>
          <w:sz w:val="44"/>
          <w:szCs w:val="44"/>
        </w:rPr>
        <w:t>专业</w:t>
      </w:r>
    </w:p>
    <w:p w:rsidR="00CD2CA6" w:rsidRDefault="005D5C9B">
      <w:pPr>
        <w:overflowPunct w:val="0"/>
        <w:adjustRightInd w:val="0"/>
        <w:snapToGrid w:val="0"/>
        <w:jc w:val="center"/>
        <w:rPr>
          <w:rFonts w:eastAsia="方正小标宋简体"/>
          <w:sz w:val="44"/>
          <w:szCs w:val="44"/>
        </w:rPr>
      </w:pPr>
      <w:r>
        <w:rPr>
          <w:rFonts w:eastAsia="方正小标宋简体"/>
          <w:sz w:val="44"/>
          <w:szCs w:val="44"/>
        </w:rPr>
        <w:t>人才培养方案</w:t>
      </w:r>
    </w:p>
    <w:p w:rsidR="00CD2CA6" w:rsidRDefault="00CD2CA6">
      <w:pPr>
        <w:overflowPunct w:val="0"/>
        <w:ind w:firstLineChars="200" w:firstLine="640"/>
        <w:rPr>
          <w:szCs w:val="32"/>
        </w:rPr>
      </w:pPr>
    </w:p>
    <w:p w:rsidR="00CD2CA6" w:rsidRDefault="005D5C9B">
      <w:pPr>
        <w:overflowPunct w:val="0"/>
        <w:adjustRightInd w:val="0"/>
        <w:ind w:firstLineChars="200" w:firstLine="640"/>
        <w:outlineLvl w:val="0"/>
        <w:rPr>
          <w:rFonts w:eastAsia="黑体"/>
          <w:szCs w:val="32"/>
        </w:rPr>
      </w:pPr>
      <w:r>
        <w:rPr>
          <w:rFonts w:eastAsia="黑体"/>
          <w:szCs w:val="32"/>
        </w:rPr>
        <w:t>一、专业名称及代码</w:t>
      </w:r>
    </w:p>
    <w:p w:rsidR="00CD2CA6" w:rsidRDefault="005D5C9B">
      <w:pPr>
        <w:overflowPunct w:val="0"/>
        <w:adjustRightInd w:val="0"/>
        <w:ind w:firstLineChars="200" w:firstLine="640"/>
        <w:rPr>
          <w:rFonts w:eastAsia="方正仿宋简体"/>
        </w:rPr>
      </w:pPr>
      <w:r>
        <w:rPr>
          <w:rFonts w:eastAsia="方正仿宋简体" w:hint="eastAsia"/>
        </w:rPr>
        <w:t>机械设计与制造专业（专业代码</w:t>
      </w:r>
      <w:r>
        <w:rPr>
          <w:rFonts w:eastAsia="方正仿宋简体" w:hint="eastAsia"/>
        </w:rPr>
        <w:t>560101</w:t>
      </w:r>
      <w:r>
        <w:rPr>
          <w:rFonts w:eastAsia="方正仿宋简体" w:hint="eastAsia"/>
        </w:rPr>
        <w:t>）</w:t>
      </w:r>
    </w:p>
    <w:p w:rsidR="00CD2CA6" w:rsidRDefault="005D5C9B">
      <w:pPr>
        <w:overflowPunct w:val="0"/>
        <w:adjustRightInd w:val="0"/>
        <w:ind w:firstLineChars="200" w:firstLine="640"/>
        <w:outlineLvl w:val="0"/>
        <w:rPr>
          <w:rFonts w:eastAsia="黑体"/>
          <w:szCs w:val="32"/>
        </w:rPr>
      </w:pPr>
      <w:r>
        <w:rPr>
          <w:rFonts w:eastAsia="黑体"/>
          <w:szCs w:val="32"/>
        </w:rPr>
        <w:t>二、入学要求</w:t>
      </w:r>
    </w:p>
    <w:p w:rsidR="00CD2CA6" w:rsidRDefault="005D5C9B">
      <w:pPr>
        <w:overflowPunct w:val="0"/>
        <w:adjustRightInd w:val="0"/>
        <w:ind w:firstLineChars="200" w:firstLine="640"/>
        <w:rPr>
          <w:rFonts w:eastAsia="方正仿宋简体"/>
        </w:rPr>
      </w:pPr>
      <w:r>
        <w:rPr>
          <w:rFonts w:eastAsia="方正仿宋简体" w:hint="eastAsia"/>
        </w:rPr>
        <w:t>普通高中毕业生、三校生。</w:t>
      </w:r>
    </w:p>
    <w:p w:rsidR="00CD2CA6" w:rsidRDefault="005D5C9B">
      <w:pPr>
        <w:overflowPunct w:val="0"/>
        <w:adjustRightInd w:val="0"/>
        <w:ind w:firstLineChars="200" w:firstLine="640"/>
        <w:outlineLvl w:val="0"/>
        <w:rPr>
          <w:rFonts w:eastAsia="黑体"/>
          <w:szCs w:val="32"/>
        </w:rPr>
      </w:pPr>
      <w:r>
        <w:rPr>
          <w:rFonts w:eastAsia="黑体"/>
          <w:szCs w:val="32"/>
        </w:rPr>
        <w:t>三、修业年限</w:t>
      </w:r>
    </w:p>
    <w:p w:rsidR="00CD2CA6" w:rsidRDefault="005D5C9B">
      <w:pPr>
        <w:overflowPunct w:val="0"/>
        <w:adjustRightInd w:val="0"/>
        <w:ind w:firstLineChars="200" w:firstLine="640"/>
        <w:outlineLvl w:val="0"/>
        <w:rPr>
          <w:rFonts w:eastAsia="方正仿宋简体"/>
        </w:rPr>
      </w:pPr>
      <w:r>
        <w:rPr>
          <w:rFonts w:eastAsia="方正仿宋简体" w:hint="eastAsia"/>
        </w:rPr>
        <w:t>全日制三年。</w:t>
      </w:r>
    </w:p>
    <w:p w:rsidR="00CD2CA6" w:rsidRDefault="005D5C9B">
      <w:pPr>
        <w:overflowPunct w:val="0"/>
        <w:adjustRightInd w:val="0"/>
        <w:ind w:firstLineChars="200" w:firstLine="640"/>
        <w:outlineLvl w:val="0"/>
        <w:rPr>
          <w:rFonts w:eastAsia="黑体"/>
          <w:szCs w:val="32"/>
        </w:rPr>
      </w:pPr>
      <w:r>
        <w:rPr>
          <w:rFonts w:eastAsia="黑体"/>
          <w:szCs w:val="32"/>
        </w:rPr>
        <w:t>四、职业面向</w:t>
      </w:r>
    </w:p>
    <w:p w:rsidR="00CD2CA6" w:rsidRDefault="005D5C9B">
      <w:pPr>
        <w:overflowPunct w:val="0"/>
        <w:adjustRightInd w:val="0"/>
        <w:ind w:firstLineChars="200" w:firstLine="640"/>
        <w:rPr>
          <w:rFonts w:eastAsia="方正仿宋简体"/>
        </w:rPr>
      </w:pPr>
      <w:r>
        <w:rPr>
          <w:rFonts w:eastAsia="方正仿宋简体" w:hint="eastAsia"/>
        </w:rPr>
        <w:t>本专业毕业生初始就业岗位为机械制造各加工工种岗位，从事通用加工设备、数控加工设备的操作，简单机械系统设计、机械零部件测绘、计算机辅助机械制造等工作；积累工作经验后升迁就业岗位为机械设计师、机械工艺师、机械制造技师等岗位。根据就业地产业发展需求及企业实际岗位需求，还可在相近的各加工工种岗位，如模具设计师、模具制造技师等岗位就业。</w:t>
      </w:r>
    </w:p>
    <w:p w:rsidR="00CD2CA6" w:rsidRDefault="00CD2CA6">
      <w:pPr>
        <w:overflowPunct w:val="0"/>
        <w:adjustRightInd w:val="0"/>
        <w:ind w:firstLineChars="200" w:firstLine="640"/>
        <w:rPr>
          <w:rFonts w:eastAsia="方正仿宋简体"/>
        </w:rPr>
      </w:pPr>
    </w:p>
    <w:p w:rsidR="00CD2CA6" w:rsidRDefault="00CD2CA6">
      <w:pPr>
        <w:overflowPunct w:val="0"/>
        <w:adjustRightInd w:val="0"/>
        <w:ind w:firstLineChars="200" w:firstLine="640"/>
        <w:rPr>
          <w:rFonts w:eastAsia="方正仿宋简体"/>
        </w:rPr>
      </w:pPr>
    </w:p>
    <w:p w:rsidR="00CD2CA6" w:rsidRDefault="00CD2CA6">
      <w:pPr>
        <w:overflowPunct w:val="0"/>
        <w:adjustRightInd w:val="0"/>
        <w:rPr>
          <w:rFonts w:eastAsia="方正仿宋简体"/>
        </w:rPr>
      </w:pPr>
    </w:p>
    <w:p w:rsidR="00CD2CA6" w:rsidRDefault="005D5C9B">
      <w:pPr>
        <w:overflowPunct w:val="0"/>
        <w:adjustRightInd w:val="0"/>
        <w:jc w:val="center"/>
        <w:rPr>
          <w:rFonts w:eastAsia="方正仿宋简体"/>
        </w:rPr>
      </w:pPr>
      <w:r>
        <w:rPr>
          <w:rFonts w:eastAsia="方正仿宋简体" w:hint="eastAsia"/>
        </w:rPr>
        <w:lastRenderedPageBreak/>
        <w:t>表</w:t>
      </w:r>
      <w:r>
        <w:rPr>
          <w:rFonts w:eastAsia="方正仿宋简体" w:hint="eastAsia"/>
        </w:rPr>
        <w:t>1</w:t>
      </w:r>
      <w:r>
        <w:rPr>
          <w:rFonts w:eastAsia="方正仿宋简体" w:hint="eastAsia"/>
        </w:rPr>
        <w:t>主要岗位及证书</w:t>
      </w:r>
    </w:p>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
        <w:gridCol w:w="642"/>
        <w:gridCol w:w="961"/>
        <w:gridCol w:w="1018"/>
        <w:gridCol w:w="5228"/>
        <w:gridCol w:w="972"/>
      </w:tblGrid>
      <w:tr w:rsidR="00CD2CA6">
        <w:trPr>
          <w:trHeight w:val="657"/>
          <w:jc w:val="center"/>
        </w:trPr>
        <w:tc>
          <w:tcPr>
            <w:tcW w:w="457" w:type="dxa"/>
            <w:vMerge w:val="restart"/>
            <w:tcBorders>
              <w:top w:val="single" w:sz="12" w:space="0" w:color="000000"/>
              <w:left w:val="single" w:sz="12" w:space="0" w:color="000000"/>
            </w:tcBorders>
            <w:vAlign w:val="center"/>
          </w:tcPr>
          <w:p w:rsidR="00CD2CA6" w:rsidRDefault="005D5C9B">
            <w:pPr>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序号</w:t>
            </w:r>
          </w:p>
        </w:tc>
        <w:tc>
          <w:tcPr>
            <w:tcW w:w="642" w:type="dxa"/>
            <w:vMerge w:val="restart"/>
            <w:tcBorders>
              <w:top w:val="single" w:sz="12" w:space="0" w:color="000000"/>
              <w:right w:val="single" w:sz="4" w:space="0" w:color="auto"/>
            </w:tcBorders>
            <w:vAlign w:val="center"/>
          </w:tcPr>
          <w:p w:rsidR="00CD2CA6" w:rsidRDefault="005D5C9B">
            <w:pPr>
              <w:ind w:leftChars="-50" w:left="-160" w:rightChars="-50" w:right="-160"/>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岗位</w:t>
            </w:r>
          </w:p>
          <w:p w:rsidR="00CD2CA6" w:rsidRDefault="005D5C9B">
            <w:pPr>
              <w:ind w:leftChars="-50" w:left="-160" w:rightChars="-50" w:right="-160"/>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阶段</w:t>
            </w:r>
          </w:p>
        </w:tc>
        <w:tc>
          <w:tcPr>
            <w:tcW w:w="1979" w:type="dxa"/>
            <w:gridSpan w:val="2"/>
            <w:tcBorders>
              <w:top w:val="single" w:sz="12" w:space="0" w:color="000000"/>
              <w:left w:val="single" w:sz="4" w:space="0" w:color="auto"/>
            </w:tcBorders>
            <w:vAlign w:val="center"/>
          </w:tcPr>
          <w:p w:rsidR="00CD2CA6" w:rsidRDefault="005D5C9B">
            <w:pPr>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就业岗位</w:t>
            </w:r>
          </w:p>
        </w:tc>
        <w:tc>
          <w:tcPr>
            <w:tcW w:w="5228" w:type="dxa"/>
            <w:vMerge w:val="restart"/>
            <w:tcBorders>
              <w:top w:val="single" w:sz="12" w:space="0" w:color="000000"/>
            </w:tcBorders>
            <w:vAlign w:val="center"/>
          </w:tcPr>
          <w:p w:rsidR="00CD2CA6" w:rsidRDefault="005D5C9B">
            <w:pPr>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岗位工作描述</w:t>
            </w:r>
          </w:p>
        </w:tc>
        <w:tc>
          <w:tcPr>
            <w:tcW w:w="972" w:type="dxa"/>
            <w:vMerge w:val="restart"/>
            <w:tcBorders>
              <w:top w:val="single" w:sz="12" w:space="0" w:color="000000"/>
              <w:right w:val="single" w:sz="12" w:space="0" w:color="000000"/>
            </w:tcBorders>
            <w:vAlign w:val="center"/>
          </w:tcPr>
          <w:p w:rsidR="00CD2CA6" w:rsidRDefault="005D5C9B">
            <w:pPr>
              <w:ind w:leftChars="-50" w:left="-160" w:rightChars="-50" w:right="-160"/>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技能证书</w:t>
            </w:r>
          </w:p>
        </w:tc>
      </w:tr>
      <w:tr w:rsidR="00CD2CA6">
        <w:trPr>
          <w:trHeight w:val="637"/>
          <w:jc w:val="center"/>
        </w:trPr>
        <w:tc>
          <w:tcPr>
            <w:tcW w:w="457" w:type="dxa"/>
            <w:vMerge/>
            <w:tcBorders>
              <w:left w:val="single" w:sz="12" w:space="0" w:color="000000"/>
            </w:tcBorders>
            <w:vAlign w:val="center"/>
          </w:tcPr>
          <w:p w:rsidR="00CD2CA6" w:rsidRDefault="00CD2CA6">
            <w:pPr>
              <w:jc w:val="center"/>
              <w:rPr>
                <w:rFonts w:ascii="方正仿宋简体" w:eastAsia="方正仿宋简体" w:hAnsi="方正仿宋简体" w:cs="方正仿宋简体"/>
                <w:sz w:val="24"/>
                <w:szCs w:val="24"/>
              </w:rPr>
            </w:pPr>
          </w:p>
        </w:tc>
        <w:tc>
          <w:tcPr>
            <w:tcW w:w="642" w:type="dxa"/>
            <w:vMerge/>
            <w:tcBorders>
              <w:right w:val="single" w:sz="4" w:space="0" w:color="auto"/>
            </w:tcBorders>
            <w:vAlign w:val="center"/>
          </w:tcPr>
          <w:p w:rsidR="00CD2CA6" w:rsidRDefault="00CD2CA6">
            <w:pPr>
              <w:ind w:leftChars="-50" w:left="-160" w:rightChars="-50" w:right="-160"/>
              <w:jc w:val="center"/>
              <w:rPr>
                <w:rFonts w:ascii="方正仿宋简体" w:eastAsia="方正仿宋简体" w:hAnsi="方正仿宋简体" w:cs="方正仿宋简体"/>
                <w:sz w:val="24"/>
                <w:szCs w:val="24"/>
              </w:rPr>
            </w:pPr>
          </w:p>
        </w:tc>
        <w:tc>
          <w:tcPr>
            <w:tcW w:w="961" w:type="dxa"/>
            <w:tcBorders>
              <w:left w:val="single" w:sz="4" w:space="0" w:color="auto"/>
            </w:tcBorders>
            <w:vAlign w:val="center"/>
          </w:tcPr>
          <w:p w:rsidR="00CD2CA6" w:rsidRDefault="005D5C9B">
            <w:pPr>
              <w:ind w:leftChars="-50" w:left="-160" w:rightChars="-50" w:right="-160"/>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主要岗位</w:t>
            </w:r>
          </w:p>
        </w:tc>
        <w:tc>
          <w:tcPr>
            <w:tcW w:w="1018" w:type="dxa"/>
            <w:tcBorders>
              <w:left w:val="single" w:sz="4" w:space="0" w:color="auto"/>
            </w:tcBorders>
            <w:vAlign w:val="center"/>
          </w:tcPr>
          <w:p w:rsidR="00CD2CA6" w:rsidRDefault="005D5C9B">
            <w:pPr>
              <w:ind w:leftChars="-50" w:left="-160" w:rightChars="-50" w:right="-160"/>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b/>
                <w:sz w:val="24"/>
                <w:szCs w:val="24"/>
              </w:rPr>
              <w:t>次要岗位</w:t>
            </w:r>
          </w:p>
        </w:tc>
        <w:tc>
          <w:tcPr>
            <w:tcW w:w="5228" w:type="dxa"/>
            <w:vMerge/>
            <w:vAlign w:val="center"/>
          </w:tcPr>
          <w:p w:rsidR="00CD2CA6" w:rsidRDefault="00CD2CA6">
            <w:pPr>
              <w:jc w:val="center"/>
              <w:rPr>
                <w:rFonts w:ascii="方正仿宋简体" w:eastAsia="方正仿宋简体" w:hAnsi="方正仿宋简体" w:cs="方正仿宋简体"/>
                <w:sz w:val="24"/>
                <w:szCs w:val="24"/>
              </w:rPr>
            </w:pPr>
          </w:p>
        </w:tc>
        <w:tc>
          <w:tcPr>
            <w:tcW w:w="972" w:type="dxa"/>
            <w:vMerge/>
            <w:tcBorders>
              <w:right w:val="single" w:sz="12" w:space="0" w:color="000000"/>
            </w:tcBorders>
            <w:vAlign w:val="center"/>
          </w:tcPr>
          <w:p w:rsidR="00CD2CA6" w:rsidRDefault="00CD2CA6">
            <w:pPr>
              <w:ind w:leftChars="-50" w:left="-160" w:rightChars="-50" w:right="-160"/>
              <w:jc w:val="center"/>
              <w:rPr>
                <w:rFonts w:ascii="方正仿宋简体" w:eastAsia="方正仿宋简体" w:hAnsi="方正仿宋简体" w:cs="方正仿宋简体"/>
                <w:sz w:val="24"/>
                <w:szCs w:val="24"/>
              </w:rPr>
            </w:pPr>
          </w:p>
        </w:tc>
      </w:tr>
      <w:tr w:rsidR="00CD2CA6">
        <w:trPr>
          <w:trHeight w:val="8160"/>
          <w:jc w:val="center"/>
        </w:trPr>
        <w:tc>
          <w:tcPr>
            <w:tcW w:w="457" w:type="dxa"/>
            <w:tcBorders>
              <w:left w:val="single" w:sz="12" w:space="0" w:color="000000"/>
            </w:tcBorders>
            <w:vAlign w:val="center"/>
          </w:tcPr>
          <w:p w:rsidR="00CD2CA6" w:rsidRDefault="005D5C9B">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p>
        </w:tc>
        <w:tc>
          <w:tcPr>
            <w:tcW w:w="642" w:type="dxa"/>
            <w:vMerge w:val="restart"/>
            <w:tcBorders>
              <w:right w:val="single" w:sz="4" w:space="0" w:color="auto"/>
            </w:tcBorders>
            <w:vAlign w:val="center"/>
          </w:tcPr>
          <w:p w:rsidR="00CD2CA6" w:rsidRDefault="005D5C9B">
            <w:pPr>
              <w:ind w:leftChars="-50" w:left="-160" w:rightChars="-50" w:right="-16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就业</w:t>
            </w:r>
          </w:p>
          <w:p w:rsidR="00CD2CA6" w:rsidRDefault="005D5C9B">
            <w:pPr>
              <w:ind w:leftChars="-50" w:left="-160" w:rightChars="-50" w:right="-16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岗位</w:t>
            </w:r>
          </w:p>
        </w:tc>
        <w:tc>
          <w:tcPr>
            <w:tcW w:w="961" w:type="dxa"/>
            <w:tcBorders>
              <w:left w:val="single" w:sz="4" w:space="0" w:color="auto"/>
              <w:bottom w:val="single" w:sz="4" w:space="0" w:color="auto"/>
            </w:tcBorders>
            <w:vAlign w:val="center"/>
          </w:tcPr>
          <w:p w:rsidR="00CD2CA6" w:rsidRDefault="005D5C9B">
            <w:pPr>
              <w:ind w:leftChars="-30" w:left="-96" w:rightChars="-30" w:right="-96"/>
              <w:jc w:val="center"/>
              <w:rPr>
                <w:rFonts w:ascii="方正仿宋简体" w:eastAsia="方正仿宋简体" w:hAnsi="方正仿宋简体" w:cs="方正仿宋简体"/>
                <w:b/>
                <w:sz w:val="24"/>
                <w:szCs w:val="24"/>
              </w:rPr>
            </w:pPr>
            <w:r>
              <w:rPr>
                <w:rFonts w:ascii="方正仿宋简体" w:eastAsia="方正仿宋简体" w:hAnsi="方正仿宋简体" w:cs="方正仿宋简体" w:hint="eastAsia"/>
                <w:sz w:val="24"/>
                <w:szCs w:val="24"/>
              </w:rPr>
              <w:t>3D</w:t>
            </w:r>
            <w:r>
              <w:rPr>
                <w:rFonts w:ascii="方正仿宋简体" w:eastAsia="方正仿宋简体" w:hAnsi="方正仿宋简体" w:cs="方正仿宋简体" w:hint="eastAsia"/>
                <w:sz w:val="24"/>
                <w:szCs w:val="24"/>
              </w:rPr>
              <w:t>打印操作员</w:t>
            </w:r>
          </w:p>
        </w:tc>
        <w:tc>
          <w:tcPr>
            <w:tcW w:w="1018" w:type="dxa"/>
            <w:tcBorders>
              <w:left w:val="single" w:sz="4" w:space="0" w:color="auto"/>
              <w:bottom w:val="single" w:sz="4" w:space="0" w:color="auto"/>
            </w:tcBorders>
            <w:vAlign w:val="center"/>
          </w:tcPr>
          <w:p w:rsidR="00CD2CA6" w:rsidRDefault="00CD2CA6">
            <w:pPr>
              <w:jc w:val="center"/>
              <w:rPr>
                <w:rFonts w:ascii="方正仿宋简体" w:eastAsia="方正仿宋简体" w:hAnsi="方正仿宋简体" w:cs="方正仿宋简体"/>
                <w:sz w:val="24"/>
                <w:szCs w:val="24"/>
              </w:rPr>
            </w:pPr>
          </w:p>
        </w:tc>
        <w:tc>
          <w:tcPr>
            <w:tcW w:w="5228" w:type="dxa"/>
            <w:tcBorders>
              <w:bottom w:val="single" w:sz="4" w:space="0" w:color="auto"/>
            </w:tcBorders>
            <w:vAlign w:val="center"/>
          </w:tcPr>
          <w:p w:rsidR="00CD2CA6" w:rsidRDefault="005D5C9B">
            <w:pPr>
              <w:jc w:val="left"/>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color w:val="333333"/>
                <w:sz w:val="24"/>
                <w:szCs w:val="24"/>
                <w:shd w:val="clear" w:color="auto" w:fill="FFFFFF"/>
              </w:rPr>
              <w:t>1</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spacing w:val="-2"/>
                <w:sz w:val="24"/>
                <w:szCs w:val="24"/>
              </w:rPr>
              <w:t>能读懂要打印件的工作图</w:t>
            </w:r>
          </w:p>
          <w:p w:rsidR="00CD2CA6" w:rsidRDefault="005D5C9B">
            <w:pPr>
              <w:ind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color w:val="333333"/>
                <w:sz w:val="24"/>
                <w:szCs w:val="24"/>
                <w:shd w:val="clear" w:color="auto" w:fill="FFFFFF"/>
              </w:rPr>
              <w:t>2</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spacing w:val="-2"/>
                <w:sz w:val="24"/>
                <w:szCs w:val="24"/>
              </w:rPr>
              <w:t>能够合理选择打印机及打印材料</w:t>
            </w:r>
          </w:p>
          <w:p w:rsidR="00CD2CA6" w:rsidRDefault="005D5C9B">
            <w:pPr>
              <w:ind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color w:val="333333"/>
                <w:sz w:val="24"/>
                <w:szCs w:val="24"/>
                <w:shd w:val="clear" w:color="auto" w:fill="FFFFFF"/>
              </w:rPr>
              <w:t>3</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spacing w:val="-2"/>
                <w:sz w:val="24"/>
                <w:szCs w:val="24"/>
              </w:rPr>
              <w:t>能够检验打印材料的质量</w:t>
            </w:r>
          </w:p>
          <w:p w:rsidR="00CD2CA6" w:rsidRDefault="005D5C9B">
            <w:pPr>
              <w:ind w:leftChars="-30" w:left="-96"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color w:val="333333"/>
                <w:sz w:val="24"/>
                <w:szCs w:val="24"/>
                <w:shd w:val="clear" w:color="auto" w:fill="FFFFFF"/>
              </w:rPr>
              <w:t>4</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spacing w:val="-2"/>
                <w:sz w:val="24"/>
                <w:szCs w:val="24"/>
              </w:rPr>
              <w:t>在打印过程中，获取包含被打印对象已打印部分的一被测区域的电容值随时间变化的时序曲线；比较所述时序曲线与一参考时序曲线，确定是否改变所述打印的至少一打印参数。</w:t>
            </w:r>
          </w:p>
          <w:p w:rsidR="00CD2CA6" w:rsidRDefault="005D5C9B">
            <w:pPr>
              <w:ind w:leftChars="-30" w:left="-96"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color w:val="333333"/>
                <w:sz w:val="24"/>
                <w:szCs w:val="24"/>
                <w:shd w:val="clear" w:color="auto" w:fill="FFFFFF"/>
              </w:rPr>
              <w:t>5</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spacing w:val="-2"/>
                <w:sz w:val="24"/>
                <w:szCs w:val="24"/>
              </w:rPr>
              <w:t>目测打印件与图样的形状及尺寸</w:t>
            </w:r>
          </w:p>
          <w:p w:rsidR="00CD2CA6" w:rsidRDefault="005D5C9B">
            <w:pPr>
              <w:ind w:leftChars="-30" w:left="-96"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color w:val="333333"/>
                <w:sz w:val="24"/>
                <w:szCs w:val="24"/>
                <w:shd w:val="clear" w:color="auto" w:fill="FFFFFF"/>
              </w:rPr>
              <w:t>6</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spacing w:val="-2"/>
                <w:sz w:val="24"/>
                <w:szCs w:val="24"/>
              </w:rPr>
              <w:t>能根据加工需要对打印机进行选择</w:t>
            </w:r>
          </w:p>
          <w:p w:rsidR="00CD2CA6" w:rsidRDefault="005D5C9B">
            <w:pPr>
              <w:ind w:leftChars="-30" w:left="-96"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color w:val="333333"/>
                <w:sz w:val="24"/>
                <w:szCs w:val="24"/>
                <w:shd w:val="clear" w:color="auto" w:fill="FFFFFF"/>
              </w:rPr>
              <w:t>7</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spacing w:val="-2"/>
                <w:sz w:val="24"/>
                <w:szCs w:val="24"/>
              </w:rPr>
              <w:t>能够进行设备的定期检查能够分析、判断设备测试准确结果</w:t>
            </w:r>
          </w:p>
          <w:p w:rsidR="00CD2CA6" w:rsidRDefault="005D5C9B">
            <w:pPr>
              <w:ind w:leftChars="-30" w:left="-96"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color w:val="333333"/>
                <w:sz w:val="24"/>
                <w:szCs w:val="24"/>
                <w:shd w:val="clear" w:color="auto" w:fill="FFFFFF"/>
              </w:rPr>
              <w:t>8</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spacing w:val="-2"/>
                <w:sz w:val="24"/>
                <w:szCs w:val="24"/>
              </w:rPr>
              <w:t>能够通过感观判断机械设备运行是否异常，并能分析其故障产生原因</w:t>
            </w:r>
          </w:p>
        </w:tc>
        <w:tc>
          <w:tcPr>
            <w:tcW w:w="972" w:type="dxa"/>
            <w:tcBorders>
              <w:bottom w:val="single" w:sz="4" w:space="0" w:color="auto"/>
              <w:right w:val="single" w:sz="12" w:space="0" w:color="000000"/>
            </w:tcBorders>
            <w:vAlign w:val="center"/>
          </w:tcPr>
          <w:p w:rsidR="00CD2CA6" w:rsidRDefault="005D5C9B">
            <w:pPr>
              <w:ind w:leftChars="-30" w:left="-96"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spacing w:val="-2"/>
                <w:sz w:val="24"/>
                <w:szCs w:val="24"/>
              </w:rPr>
              <w:t>全国</w:t>
            </w:r>
            <w:r>
              <w:rPr>
                <w:rFonts w:ascii="方正仿宋简体" w:eastAsia="方正仿宋简体" w:hAnsi="方正仿宋简体" w:cs="方正仿宋简体" w:hint="eastAsia"/>
                <w:spacing w:val="-2"/>
                <w:sz w:val="24"/>
                <w:szCs w:val="24"/>
              </w:rPr>
              <w:t>CAD</w:t>
            </w:r>
            <w:r>
              <w:rPr>
                <w:rFonts w:ascii="方正仿宋简体" w:eastAsia="方正仿宋简体" w:hAnsi="方正仿宋简体" w:cs="方正仿宋简体" w:hint="eastAsia"/>
                <w:spacing w:val="-2"/>
                <w:sz w:val="24"/>
                <w:szCs w:val="24"/>
              </w:rPr>
              <w:t>技能二级（三维数字建模师）、中国</w:t>
            </w:r>
          </w:p>
          <w:p w:rsidR="00CD2CA6" w:rsidRDefault="00CD2CA6">
            <w:pPr>
              <w:ind w:leftChars="-50" w:left="-160" w:rightChars="-50" w:right="-160"/>
              <w:jc w:val="center"/>
              <w:rPr>
                <w:rFonts w:ascii="方正仿宋简体" w:eastAsia="方正仿宋简体" w:hAnsi="方正仿宋简体" w:cs="方正仿宋简体"/>
                <w:sz w:val="24"/>
                <w:szCs w:val="24"/>
              </w:rPr>
            </w:pPr>
          </w:p>
        </w:tc>
      </w:tr>
      <w:tr w:rsidR="00CD2CA6">
        <w:trPr>
          <w:trHeight w:val="3771"/>
          <w:jc w:val="center"/>
        </w:trPr>
        <w:tc>
          <w:tcPr>
            <w:tcW w:w="457" w:type="dxa"/>
            <w:tcBorders>
              <w:top w:val="single" w:sz="4" w:space="0" w:color="auto"/>
              <w:left w:val="single" w:sz="12" w:space="0" w:color="000000"/>
            </w:tcBorders>
            <w:vAlign w:val="center"/>
          </w:tcPr>
          <w:p w:rsidR="00CD2CA6" w:rsidRDefault="005D5C9B">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lastRenderedPageBreak/>
              <w:t>2</w:t>
            </w:r>
          </w:p>
        </w:tc>
        <w:tc>
          <w:tcPr>
            <w:tcW w:w="642" w:type="dxa"/>
            <w:vMerge/>
            <w:tcBorders>
              <w:right w:val="single" w:sz="4" w:space="0" w:color="auto"/>
            </w:tcBorders>
            <w:vAlign w:val="center"/>
          </w:tcPr>
          <w:p w:rsidR="00CD2CA6" w:rsidRDefault="00CD2CA6">
            <w:pPr>
              <w:ind w:leftChars="-50" w:left="-160" w:rightChars="-50" w:right="-160"/>
              <w:jc w:val="center"/>
              <w:rPr>
                <w:rFonts w:ascii="方正仿宋简体" w:eastAsia="方正仿宋简体" w:hAnsi="方正仿宋简体" w:cs="方正仿宋简体"/>
                <w:sz w:val="24"/>
                <w:szCs w:val="24"/>
              </w:rPr>
            </w:pPr>
          </w:p>
        </w:tc>
        <w:tc>
          <w:tcPr>
            <w:tcW w:w="961" w:type="dxa"/>
            <w:tcBorders>
              <w:top w:val="single" w:sz="4" w:space="0" w:color="auto"/>
              <w:left w:val="single" w:sz="4" w:space="0" w:color="auto"/>
            </w:tcBorders>
            <w:vAlign w:val="center"/>
          </w:tcPr>
          <w:p w:rsidR="00CD2CA6" w:rsidRDefault="005D5C9B">
            <w:pPr>
              <w:ind w:leftChars="-30" w:left="-96" w:rightChars="-30" w:right="-96"/>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3D</w:t>
            </w:r>
            <w:r>
              <w:rPr>
                <w:rFonts w:ascii="方正仿宋简体" w:eastAsia="方正仿宋简体" w:hAnsi="方正仿宋简体" w:cs="方正仿宋简体" w:hint="eastAsia"/>
                <w:sz w:val="24"/>
                <w:szCs w:val="24"/>
              </w:rPr>
              <w:t>设备师</w:t>
            </w:r>
          </w:p>
        </w:tc>
        <w:tc>
          <w:tcPr>
            <w:tcW w:w="1018" w:type="dxa"/>
            <w:tcBorders>
              <w:top w:val="single" w:sz="4" w:space="0" w:color="auto"/>
              <w:left w:val="single" w:sz="4" w:space="0" w:color="auto"/>
            </w:tcBorders>
            <w:vAlign w:val="center"/>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设备维护员</w:t>
            </w:r>
          </w:p>
        </w:tc>
        <w:tc>
          <w:tcPr>
            <w:tcW w:w="5228" w:type="dxa"/>
            <w:tcBorders>
              <w:top w:val="single" w:sz="4" w:space="0" w:color="auto"/>
            </w:tcBorders>
            <w:vAlign w:val="center"/>
          </w:tcPr>
          <w:p w:rsidR="00CD2CA6" w:rsidRDefault="005D5C9B">
            <w:pPr>
              <w:jc w:val="left"/>
              <w:rPr>
                <w:rFonts w:ascii="方正仿宋简体" w:eastAsia="方正仿宋简体" w:hAnsi="方正仿宋简体" w:cs="方正仿宋简体"/>
                <w:sz w:val="24"/>
                <w:szCs w:val="24"/>
                <w:highlight w:val="yellow"/>
              </w:rPr>
            </w:pPr>
            <w:r>
              <w:rPr>
                <w:rFonts w:ascii="方正仿宋简体" w:eastAsia="方正仿宋简体" w:hAnsi="方正仿宋简体" w:cs="方正仿宋简体" w:hint="eastAsia"/>
                <w:color w:val="333333"/>
                <w:sz w:val="24"/>
                <w:szCs w:val="24"/>
                <w:shd w:val="clear" w:color="auto" w:fill="FFFFFF"/>
              </w:rPr>
              <w:t>1</w:t>
            </w:r>
            <w:r>
              <w:rPr>
                <w:rFonts w:ascii="方正仿宋简体" w:eastAsia="方正仿宋简体" w:hAnsi="方正仿宋简体" w:cs="方正仿宋简体" w:hint="eastAsia"/>
                <w:color w:val="333333"/>
                <w:sz w:val="24"/>
                <w:szCs w:val="24"/>
                <w:shd w:val="clear" w:color="auto" w:fill="FFFFFF"/>
              </w:rPr>
              <w:t>、优化</w:t>
            </w:r>
            <w:r>
              <w:rPr>
                <w:rFonts w:ascii="方正仿宋简体" w:eastAsia="方正仿宋简体" w:hAnsi="方正仿宋简体" w:cs="方正仿宋简体" w:hint="eastAsia"/>
                <w:color w:val="333333"/>
                <w:sz w:val="24"/>
                <w:szCs w:val="24"/>
                <w:shd w:val="clear" w:color="auto" w:fill="FFFFFF"/>
              </w:rPr>
              <w:t>3D</w:t>
            </w:r>
            <w:r>
              <w:rPr>
                <w:rFonts w:ascii="方正仿宋简体" w:eastAsia="方正仿宋简体" w:hAnsi="方正仿宋简体" w:cs="方正仿宋简体" w:hint="eastAsia"/>
                <w:color w:val="333333"/>
                <w:sz w:val="24"/>
                <w:szCs w:val="24"/>
                <w:shd w:val="clear" w:color="auto" w:fill="FFFFFF"/>
              </w:rPr>
              <w:t>打印机程序，打印设备维护</w:t>
            </w:r>
            <w:r>
              <w:rPr>
                <w:rFonts w:ascii="方正仿宋简体" w:eastAsia="方正仿宋简体" w:hAnsi="方正仿宋简体" w:cs="方正仿宋简体" w:hint="eastAsia"/>
                <w:color w:val="333333"/>
                <w:sz w:val="24"/>
                <w:szCs w:val="24"/>
                <w:shd w:val="clear" w:color="auto" w:fill="FFFFFF"/>
              </w:rPr>
              <w:br/>
              <w:t>2</w:t>
            </w:r>
            <w:r>
              <w:rPr>
                <w:rFonts w:ascii="方正仿宋简体" w:eastAsia="方正仿宋简体" w:hAnsi="方正仿宋简体" w:cs="方正仿宋简体" w:hint="eastAsia"/>
                <w:color w:val="333333"/>
                <w:sz w:val="24"/>
                <w:szCs w:val="24"/>
                <w:shd w:val="clear" w:color="auto" w:fill="FFFFFF"/>
              </w:rPr>
              <w:t>、升级</w:t>
            </w:r>
            <w:r>
              <w:rPr>
                <w:rFonts w:ascii="方正仿宋简体" w:eastAsia="方正仿宋简体" w:hAnsi="方正仿宋简体" w:cs="方正仿宋简体" w:hint="eastAsia"/>
                <w:color w:val="333333"/>
                <w:sz w:val="24"/>
                <w:szCs w:val="24"/>
                <w:shd w:val="clear" w:color="auto" w:fill="FFFFFF"/>
              </w:rPr>
              <w:t>3D</w:t>
            </w:r>
            <w:r>
              <w:rPr>
                <w:rFonts w:ascii="方正仿宋简体" w:eastAsia="方正仿宋简体" w:hAnsi="方正仿宋简体" w:cs="方正仿宋简体" w:hint="eastAsia"/>
                <w:color w:val="333333"/>
                <w:sz w:val="24"/>
                <w:szCs w:val="24"/>
                <w:shd w:val="clear" w:color="auto" w:fill="FFFFFF"/>
              </w:rPr>
              <w:t>打印机程序及电子设备。</w:t>
            </w:r>
            <w:r>
              <w:rPr>
                <w:rFonts w:ascii="方正仿宋简体" w:eastAsia="方正仿宋简体" w:hAnsi="方正仿宋简体" w:cs="方正仿宋简体" w:hint="eastAsia"/>
                <w:color w:val="333333"/>
                <w:sz w:val="24"/>
                <w:szCs w:val="24"/>
                <w:shd w:val="clear" w:color="auto" w:fill="FFFFFF"/>
              </w:rPr>
              <w:br/>
              <w:t>3</w:t>
            </w:r>
            <w:r>
              <w:rPr>
                <w:rFonts w:ascii="方正仿宋简体" w:eastAsia="方正仿宋简体" w:hAnsi="方正仿宋简体" w:cs="方正仿宋简体" w:hint="eastAsia"/>
                <w:color w:val="333333"/>
                <w:sz w:val="24"/>
                <w:szCs w:val="24"/>
                <w:shd w:val="clear" w:color="auto" w:fill="FFFFFF"/>
              </w:rPr>
              <w:t>、对产品需求提出软硬件可行的解决方案。</w:t>
            </w:r>
          </w:p>
        </w:tc>
        <w:tc>
          <w:tcPr>
            <w:tcW w:w="972" w:type="dxa"/>
            <w:tcBorders>
              <w:top w:val="single" w:sz="4" w:space="0" w:color="auto"/>
              <w:right w:val="single" w:sz="12" w:space="0" w:color="000000"/>
            </w:tcBorders>
            <w:vAlign w:val="center"/>
          </w:tcPr>
          <w:p w:rsidR="00CD2CA6" w:rsidRDefault="005D5C9B">
            <w:pPr>
              <w:ind w:leftChars="-30" w:left="-96"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spacing w:val="-2"/>
                <w:sz w:val="24"/>
                <w:szCs w:val="24"/>
              </w:rPr>
              <w:t>3D</w:t>
            </w:r>
            <w:r>
              <w:rPr>
                <w:rFonts w:ascii="方正仿宋简体" w:eastAsia="方正仿宋简体" w:hAnsi="方正仿宋简体" w:cs="方正仿宋简体" w:hint="eastAsia"/>
                <w:spacing w:val="-2"/>
                <w:sz w:val="24"/>
                <w:szCs w:val="24"/>
              </w:rPr>
              <w:t>打印产业联盟颁发的</w:t>
            </w:r>
          </w:p>
          <w:p w:rsidR="00CD2CA6" w:rsidRDefault="005D5C9B">
            <w:pPr>
              <w:ind w:leftChars="-30" w:left="-96" w:rightChars="-30" w:right="-96"/>
              <w:rPr>
                <w:rFonts w:ascii="方正仿宋简体" w:eastAsia="方正仿宋简体" w:hAnsi="方正仿宋简体" w:cs="方正仿宋简体"/>
                <w:spacing w:val="-2"/>
                <w:sz w:val="24"/>
                <w:szCs w:val="24"/>
              </w:rPr>
            </w:pPr>
            <w:r>
              <w:rPr>
                <w:rFonts w:ascii="方正仿宋简体" w:eastAsia="方正仿宋简体" w:hAnsi="方正仿宋简体" w:cs="方正仿宋简体" w:hint="eastAsia"/>
                <w:spacing w:val="-2"/>
                <w:sz w:val="24"/>
                <w:szCs w:val="24"/>
              </w:rPr>
              <w:t>3D</w:t>
            </w:r>
            <w:r>
              <w:rPr>
                <w:rFonts w:ascii="方正仿宋简体" w:eastAsia="方正仿宋简体" w:hAnsi="方正仿宋简体" w:cs="方正仿宋简体" w:hint="eastAsia"/>
                <w:spacing w:val="-2"/>
                <w:sz w:val="24"/>
                <w:szCs w:val="24"/>
              </w:rPr>
              <w:t>打印专业证书</w:t>
            </w:r>
          </w:p>
          <w:p w:rsidR="00CD2CA6" w:rsidRDefault="00CD2CA6">
            <w:pPr>
              <w:ind w:leftChars="-50" w:left="-160" w:rightChars="-50" w:right="-160"/>
              <w:jc w:val="center"/>
              <w:rPr>
                <w:rFonts w:ascii="方正仿宋简体" w:eastAsia="方正仿宋简体" w:hAnsi="方正仿宋简体" w:cs="方正仿宋简体"/>
                <w:sz w:val="24"/>
                <w:szCs w:val="24"/>
              </w:rPr>
            </w:pPr>
          </w:p>
        </w:tc>
      </w:tr>
      <w:tr w:rsidR="00CD2CA6">
        <w:trPr>
          <w:trHeight w:val="2517"/>
          <w:jc w:val="center"/>
        </w:trPr>
        <w:tc>
          <w:tcPr>
            <w:tcW w:w="457" w:type="dxa"/>
            <w:tcBorders>
              <w:top w:val="single" w:sz="4" w:space="0" w:color="auto"/>
              <w:left w:val="single" w:sz="12" w:space="0" w:color="000000"/>
            </w:tcBorders>
            <w:vAlign w:val="center"/>
          </w:tcPr>
          <w:p w:rsidR="00CD2CA6" w:rsidRDefault="005D5C9B">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p>
        </w:tc>
        <w:tc>
          <w:tcPr>
            <w:tcW w:w="642" w:type="dxa"/>
            <w:vMerge/>
            <w:tcBorders>
              <w:right w:val="single" w:sz="4" w:space="0" w:color="auto"/>
            </w:tcBorders>
            <w:vAlign w:val="center"/>
          </w:tcPr>
          <w:p w:rsidR="00CD2CA6" w:rsidRDefault="00CD2CA6">
            <w:pPr>
              <w:ind w:leftChars="-50" w:left="-160" w:rightChars="-50" w:right="-160"/>
              <w:jc w:val="center"/>
              <w:rPr>
                <w:rFonts w:ascii="方正仿宋简体" w:eastAsia="方正仿宋简体" w:hAnsi="方正仿宋简体" w:cs="方正仿宋简体"/>
                <w:sz w:val="24"/>
                <w:szCs w:val="24"/>
              </w:rPr>
            </w:pPr>
          </w:p>
        </w:tc>
        <w:tc>
          <w:tcPr>
            <w:tcW w:w="961" w:type="dxa"/>
            <w:tcBorders>
              <w:top w:val="single" w:sz="4" w:space="0" w:color="auto"/>
              <w:left w:val="single" w:sz="4" w:space="0" w:color="auto"/>
            </w:tcBorders>
            <w:vAlign w:val="center"/>
          </w:tcPr>
          <w:p w:rsidR="00CD2CA6" w:rsidRDefault="005D5C9B">
            <w:pPr>
              <w:ind w:leftChars="-30" w:left="-96" w:rightChars="-30" w:right="-96"/>
              <w:jc w:val="center"/>
              <w:rPr>
                <w:rFonts w:ascii="方正仿宋简体" w:eastAsia="方正仿宋简体" w:hAnsi="方正仿宋简体" w:cs="方正仿宋简体"/>
                <w:color w:val="333333"/>
                <w:sz w:val="24"/>
                <w:szCs w:val="24"/>
                <w:shd w:val="clear" w:color="auto" w:fill="FFFFFF"/>
              </w:rPr>
            </w:pPr>
            <w:r>
              <w:rPr>
                <w:rFonts w:ascii="方正仿宋简体" w:eastAsia="方正仿宋简体" w:hAnsi="方正仿宋简体" w:cs="方正仿宋简体" w:hint="eastAsia"/>
                <w:color w:val="333333"/>
                <w:sz w:val="24"/>
                <w:szCs w:val="24"/>
                <w:shd w:val="clear" w:color="auto" w:fill="FFFFFF"/>
              </w:rPr>
              <w:t>质</w:t>
            </w:r>
          </w:p>
          <w:p w:rsidR="00CD2CA6" w:rsidRDefault="005D5C9B">
            <w:pPr>
              <w:ind w:leftChars="-30" w:left="-96" w:rightChars="-30" w:right="-96"/>
              <w:jc w:val="center"/>
              <w:rPr>
                <w:rFonts w:ascii="方正仿宋简体" w:eastAsia="方正仿宋简体" w:hAnsi="方正仿宋简体" w:cs="方正仿宋简体"/>
                <w:color w:val="333333"/>
                <w:sz w:val="24"/>
                <w:szCs w:val="24"/>
                <w:shd w:val="clear" w:color="auto" w:fill="FFFFFF"/>
              </w:rPr>
            </w:pPr>
            <w:r>
              <w:rPr>
                <w:rFonts w:ascii="方正仿宋简体" w:eastAsia="方正仿宋简体" w:hAnsi="方正仿宋简体" w:cs="方正仿宋简体" w:hint="eastAsia"/>
                <w:color w:val="333333"/>
                <w:sz w:val="24"/>
                <w:szCs w:val="24"/>
                <w:shd w:val="clear" w:color="auto" w:fill="FFFFFF"/>
              </w:rPr>
              <w:t>检</w:t>
            </w:r>
          </w:p>
          <w:p w:rsidR="00CD2CA6" w:rsidRDefault="005D5C9B">
            <w:pPr>
              <w:ind w:leftChars="-30" w:left="-96" w:rightChars="-30" w:right="-96"/>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color w:val="333333"/>
                <w:sz w:val="24"/>
                <w:szCs w:val="24"/>
                <w:shd w:val="clear" w:color="auto" w:fill="FFFFFF"/>
              </w:rPr>
              <w:t>员</w:t>
            </w:r>
          </w:p>
        </w:tc>
        <w:tc>
          <w:tcPr>
            <w:tcW w:w="1018" w:type="dxa"/>
            <w:tcBorders>
              <w:top w:val="single" w:sz="4" w:space="0" w:color="auto"/>
              <w:left w:val="single" w:sz="4" w:space="0" w:color="auto"/>
            </w:tcBorders>
            <w:vAlign w:val="center"/>
          </w:tcPr>
          <w:p w:rsidR="00CD2CA6" w:rsidRDefault="00CD2CA6">
            <w:pPr>
              <w:jc w:val="center"/>
              <w:rPr>
                <w:rFonts w:ascii="方正仿宋简体" w:eastAsia="方正仿宋简体" w:hAnsi="方正仿宋简体" w:cs="方正仿宋简体"/>
                <w:spacing w:val="-8"/>
                <w:sz w:val="24"/>
                <w:szCs w:val="24"/>
              </w:rPr>
            </w:pPr>
          </w:p>
        </w:tc>
        <w:tc>
          <w:tcPr>
            <w:tcW w:w="5228" w:type="dxa"/>
            <w:tcBorders>
              <w:top w:val="single" w:sz="4" w:space="0" w:color="auto"/>
            </w:tcBorders>
            <w:vAlign w:val="center"/>
          </w:tcPr>
          <w:p w:rsidR="00CD2CA6" w:rsidRDefault="005D5C9B">
            <w:pPr>
              <w:jc w:val="left"/>
              <w:rPr>
                <w:rFonts w:ascii="方正仿宋简体" w:eastAsia="方正仿宋简体" w:hAnsi="方正仿宋简体" w:cs="方正仿宋简体"/>
                <w:color w:val="333333"/>
                <w:sz w:val="24"/>
                <w:szCs w:val="24"/>
                <w:shd w:val="clear" w:color="auto" w:fill="FFFFFF"/>
              </w:rPr>
            </w:pPr>
            <w:r>
              <w:rPr>
                <w:rFonts w:ascii="方正仿宋简体" w:eastAsia="方正仿宋简体" w:hAnsi="方正仿宋简体" w:cs="方正仿宋简体" w:hint="eastAsia"/>
                <w:color w:val="333333"/>
                <w:sz w:val="24"/>
                <w:szCs w:val="24"/>
                <w:shd w:val="clear" w:color="auto" w:fill="FFFFFF"/>
              </w:rPr>
              <w:t>1</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color w:val="333333"/>
                <w:sz w:val="24"/>
                <w:szCs w:val="24"/>
                <w:shd w:val="clear" w:color="auto" w:fill="FFFFFF"/>
              </w:rPr>
              <w:t>能够严格按照产品图样，工艺文件、质量管理体系程序文件及质量检验计划的要求检查验收打印件；</w:t>
            </w:r>
          </w:p>
          <w:p w:rsidR="00CD2CA6" w:rsidRDefault="005D5C9B">
            <w:pPr>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color w:val="333333"/>
                <w:sz w:val="24"/>
                <w:szCs w:val="24"/>
                <w:shd w:val="clear" w:color="auto" w:fill="FFFFFF"/>
              </w:rPr>
              <w:t>2</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color w:val="333333"/>
                <w:sz w:val="24"/>
                <w:szCs w:val="24"/>
                <w:shd w:val="clear" w:color="auto" w:fill="FFFFFF"/>
              </w:rPr>
              <w:t>具有正确使用各种检具，妥善维护和保养；</w:t>
            </w:r>
          </w:p>
        </w:tc>
        <w:tc>
          <w:tcPr>
            <w:tcW w:w="972" w:type="dxa"/>
            <w:tcBorders>
              <w:top w:val="single" w:sz="4" w:space="0" w:color="auto"/>
              <w:right w:val="single" w:sz="12" w:space="0" w:color="000000"/>
            </w:tcBorders>
            <w:vAlign w:val="center"/>
          </w:tcPr>
          <w:p w:rsidR="00CD2CA6" w:rsidRDefault="00CD2CA6">
            <w:pPr>
              <w:ind w:leftChars="-50" w:left="-160" w:rightChars="-50" w:right="-160"/>
              <w:jc w:val="center"/>
              <w:rPr>
                <w:rFonts w:ascii="方正仿宋简体" w:eastAsia="方正仿宋简体" w:hAnsi="方正仿宋简体" w:cs="方正仿宋简体"/>
                <w:sz w:val="24"/>
                <w:szCs w:val="24"/>
              </w:rPr>
            </w:pPr>
          </w:p>
        </w:tc>
      </w:tr>
      <w:tr w:rsidR="00CD2CA6">
        <w:trPr>
          <w:trHeight w:val="4409"/>
          <w:jc w:val="center"/>
        </w:trPr>
        <w:tc>
          <w:tcPr>
            <w:tcW w:w="457" w:type="dxa"/>
            <w:tcBorders>
              <w:left w:val="single" w:sz="12" w:space="0" w:color="000000"/>
            </w:tcBorders>
            <w:vAlign w:val="center"/>
          </w:tcPr>
          <w:p w:rsidR="00CD2CA6" w:rsidRDefault="005D5C9B">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4</w:t>
            </w:r>
          </w:p>
        </w:tc>
        <w:tc>
          <w:tcPr>
            <w:tcW w:w="642" w:type="dxa"/>
            <w:vMerge/>
            <w:tcBorders>
              <w:right w:val="single" w:sz="4" w:space="0" w:color="auto"/>
            </w:tcBorders>
            <w:vAlign w:val="center"/>
          </w:tcPr>
          <w:p w:rsidR="00CD2CA6" w:rsidRDefault="00CD2CA6">
            <w:pPr>
              <w:ind w:leftChars="-50" w:left="-160" w:rightChars="-50" w:right="-160"/>
              <w:jc w:val="center"/>
              <w:rPr>
                <w:rFonts w:ascii="方正仿宋简体" w:eastAsia="方正仿宋简体" w:hAnsi="方正仿宋简体" w:cs="方正仿宋简体"/>
                <w:sz w:val="24"/>
                <w:szCs w:val="24"/>
              </w:rPr>
            </w:pPr>
          </w:p>
        </w:tc>
        <w:tc>
          <w:tcPr>
            <w:tcW w:w="961" w:type="dxa"/>
            <w:tcBorders>
              <w:left w:val="single" w:sz="4" w:space="0" w:color="auto"/>
            </w:tcBorders>
            <w:vAlign w:val="center"/>
          </w:tcPr>
          <w:p w:rsidR="00CD2CA6" w:rsidRDefault="005D5C9B">
            <w:pPr>
              <w:ind w:leftChars="-30" w:left="-96" w:rightChars="-30" w:right="-96"/>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color w:val="333333"/>
                <w:sz w:val="24"/>
                <w:szCs w:val="24"/>
                <w:shd w:val="clear" w:color="auto" w:fill="FFFFFF"/>
              </w:rPr>
              <w:t>3D</w:t>
            </w:r>
            <w:r>
              <w:rPr>
                <w:rFonts w:ascii="方正仿宋简体" w:eastAsia="方正仿宋简体" w:hAnsi="方正仿宋简体" w:cs="方正仿宋简体" w:hint="eastAsia"/>
                <w:color w:val="333333"/>
                <w:sz w:val="24"/>
                <w:szCs w:val="24"/>
                <w:shd w:val="clear" w:color="auto" w:fill="FFFFFF"/>
              </w:rPr>
              <w:t>打印软件师</w:t>
            </w:r>
          </w:p>
        </w:tc>
        <w:tc>
          <w:tcPr>
            <w:tcW w:w="1018" w:type="dxa"/>
            <w:tcBorders>
              <w:left w:val="single" w:sz="4" w:space="0" w:color="auto"/>
            </w:tcBorders>
            <w:vAlign w:val="center"/>
          </w:tcPr>
          <w:p w:rsidR="00CD2CA6" w:rsidRDefault="005D5C9B">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设计员</w:t>
            </w:r>
          </w:p>
        </w:tc>
        <w:tc>
          <w:tcPr>
            <w:tcW w:w="5228" w:type="dxa"/>
            <w:vAlign w:val="center"/>
          </w:tcPr>
          <w:p w:rsidR="00CD2CA6" w:rsidRDefault="005D5C9B">
            <w:pPr>
              <w:jc w:val="left"/>
              <w:rPr>
                <w:rFonts w:ascii="方正仿宋简体" w:eastAsia="方正仿宋简体" w:hAnsi="方正仿宋简体" w:cs="方正仿宋简体"/>
                <w:color w:val="333333"/>
                <w:sz w:val="24"/>
                <w:szCs w:val="24"/>
                <w:shd w:val="clear" w:color="auto" w:fill="FFFFFF"/>
              </w:rPr>
            </w:pPr>
            <w:r>
              <w:rPr>
                <w:rFonts w:ascii="方正仿宋简体" w:eastAsia="方正仿宋简体" w:hAnsi="方正仿宋简体" w:cs="方正仿宋简体" w:hint="eastAsia"/>
                <w:color w:val="333333"/>
                <w:sz w:val="24"/>
                <w:szCs w:val="24"/>
                <w:shd w:val="clear" w:color="auto" w:fill="FFFFFF"/>
              </w:rPr>
              <w:t>1</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color w:val="333333"/>
                <w:sz w:val="24"/>
                <w:szCs w:val="24"/>
                <w:shd w:val="clear" w:color="auto" w:fill="FFFFFF"/>
              </w:rPr>
              <w:t>能读懂要打印件的工作图</w:t>
            </w:r>
          </w:p>
          <w:p w:rsidR="00CD2CA6" w:rsidRDefault="005D5C9B">
            <w:pPr>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color w:val="333333"/>
                <w:sz w:val="24"/>
                <w:szCs w:val="24"/>
                <w:shd w:val="clear" w:color="auto" w:fill="FFFFFF"/>
              </w:rPr>
              <w:t>2</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color w:val="333333"/>
                <w:sz w:val="24"/>
                <w:szCs w:val="24"/>
                <w:shd w:val="clear" w:color="auto" w:fill="FFFFFF"/>
              </w:rPr>
              <w:t>能用计算机绘制件工作图；</w:t>
            </w:r>
          </w:p>
          <w:p w:rsidR="00CD2CA6" w:rsidRDefault="005D5C9B">
            <w:pPr>
              <w:jc w:val="left"/>
              <w:rPr>
                <w:rFonts w:ascii="方正仿宋简体" w:eastAsia="方正仿宋简体" w:hAnsi="方正仿宋简体" w:cs="方正仿宋简体"/>
                <w:color w:val="333333"/>
                <w:sz w:val="24"/>
                <w:szCs w:val="24"/>
                <w:shd w:val="clear" w:color="auto" w:fill="FFFFFF"/>
              </w:rPr>
            </w:pPr>
            <w:r>
              <w:rPr>
                <w:rFonts w:ascii="方正仿宋简体" w:eastAsia="方正仿宋简体" w:hAnsi="方正仿宋简体" w:cs="方正仿宋简体" w:hint="eastAsia"/>
                <w:color w:val="333333"/>
                <w:sz w:val="24"/>
                <w:szCs w:val="24"/>
                <w:shd w:val="clear" w:color="auto" w:fill="FFFFFF"/>
              </w:rPr>
              <w:t>3</w:t>
            </w:r>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color w:val="333333"/>
                <w:sz w:val="24"/>
                <w:szCs w:val="24"/>
                <w:shd w:val="clear" w:color="auto" w:fill="FFFFFF"/>
              </w:rPr>
              <w:t>使用</w:t>
            </w:r>
            <w:r>
              <w:rPr>
                <w:rFonts w:ascii="方正仿宋简体" w:eastAsia="方正仿宋简体" w:hAnsi="方正仿宋简体" w:cs="方正仿宋简体" w:hint="eastAsia"/>
                <w:color w:val="333333"/>
                <w:sz w:val="24"/>
                <w:szCs w:val="24"/>
                <w:shd w:val="clear" w:color="auto" w:fill="FFFFFF"/>
              </w:rPr>
              <w:t xml:space="preserve"> MAYA</w:t>
            </w:r>
            <w:r>
              <w:rPr>
                <w:rFonts w:ascii="方正仿宋简体" w:eastAsia="方正仿宋简体" w:hAnsi="方正仿宋简体" w:cs="方正仿宋简体" w:hint="eastAsia"/>
                <w:color w:val="333333"/>
                <w:sz w:val="24"/>
                <w:szCs w:val="24"/>
                <w:shd w:val="clear" w:color="auto" w:fill="FFFFFF"/>
              </w:rPr>
              <w:t>、</w:t>
            </w:r>
            <w:proofErr w:type="spellStart"/>
            <w:r>
              <w:rPr>
                <w:rFonts w:ascii="方正仿宋简体" w:eastAsia="方正仿宋简体" w:hAnsi="方正仿宋简体" w:cs="方正仿宋简体" w:hint="eastAsia"/>
                <w:color w:val="333333"/>
                <w:sz w:val="24"/>
                <w:szCs w:val="24"/>
                <w:shd w:val="clear" w:color="auto" w:fill="FFFFFF"/>
              </w:rPr>
              <w:t>Zbrush</w:t>
            </w:r>
            <w:proofErr w:type="spellEnd"/>
            <w:r>
              <w:rPr>
                <w:rFonts w:ascii="方正仿宋简体" w:eastAsia="方正仿宋简体" w:hAnsi="方正仿宋简体" w:cs="方正仿宋简体" w:hint="eastAsia"/>
                <w:color w:val="333333"/>
                <w:sz w:val="24"/>
                <w:szCs w:val="24"/>
                <w:shd w:val="clear" w:color="auto" w:fill="FFFFFF"/>
              </w:rPr>
              <w:t>、</w:t>
            </w:r>
            <w:r>
              <w:rPr>
                <w:rFonts w:ascii="方正仿宋简体" w:eastAsia="方正仿宋简体" w:hAnsi="方正仿宋简体" w:cs="方正仿宋简体" w:hint="eastAsia"/>
                <w:color w:val="333333"/>
                <w:sz w:val="24"/>
                <w:szCs w:val="24"/>
                <w:shd w:val="clear" w:color="auto" w:fill="FFFFFF"/>
              </w:rPr>
              <w:t>3Dmax</w:t>
            </w:r>
            <w:r>
              <w:rPr>
                <w:rFonts w:ascii="方正仿宋简体" w:eastAsia="方正仿宋简体" w:hAnsi="方正仿宋简体" w:cs="方正仿宋简体" w:hint="eastAsia"/>
                <w:color w:val="333333"/>
                <w:sz w:val="24"/>
                <w:szCs w:val="24"/>
                <w:shd w:val="clear" w:color="auto" w:fill="FFFFFF"/>
              </w:rPr>
              <w:t>等软件进行模型修改绘制</w:t>
            </w:r>
          </w:p>
          <w:p w:rsidR="00CD2CA6" w:rsidRDefault="005D5C9B">
            <w:pPr>
              <w:jc w:val="left"/>
              <w:rPr>
                <w:rFonts w:ascii="方正仿宋简体" w:eastAsia="方正仿宋简体" w:hAnsi="方正仿宋简体" w:cs="方正仿宋简体"/>
                <w:color w:val="333333"/>
                <w:sz w:val="24"/>
                <w:szCs w:val="24"/>
                <w:shd w:val="clear" w:color="auto" w:fill="FFFFFF"/>
              </w:rPr>
            </w:pPr>
            <w:r>
              <w:rPr>
                <w:rFonts w:ascii="方正仿宋简体" w:eastAsia="方正仿宋简体" w:hAnsi="方正仿宋简体" w:cs="方正仿宋简体" w:hint="eastAsia"/>
                <w:color w:val="333333"/>
                <w:sz w:val="24"/>
                <w:szCs w:val="24"/>
                <w:shd w:val="clear" w:color="auto" w:fill="FFFFFF"/>
              </w:rPr>
              <w:t>4</w:t>
            </w:r>
            <w:r>
              <w:rPr>
                <w:rFonts w:ascii="方正仿宋简体" w:eastAsia="方正仿宋简体" w:hAnsi="方正仿宋简体" w:cs="方正仿宋简体" w:hint="eastAsia"/>
                <w:color w:val="333333"/>
                <w:sz w:val="24"/>
                <w:szCs w:val="24"/>
                <w:shd w:val="clear" w:color="auto" w:fill="FFFFFF"/>
              </w:rPr>
              <w:t>、配合硬件工程师完成故障分析；</w:t>
            </w:r>
          </w:p>
          <w:p w:rsidR="00CD2CA6" w:rsidRDefault="005D5C9B">
            <w:pPr>
              <w:jc w:val="left"/>
              <w:rPr>
                <w:rFonts w:ascii="方正仿宋简体" w:eastAsia="方正仿宋简体" w:hAnsi="方正仿宋简体" w:cs="方正仿宋简体"/>
                <w:color w:val="333333"/>
                <w:sz w:val="24"/>
                <w:szCs w:val="24"/>
                <w:shd w:val="clear" w:color="auto" w:fill="FFFFFF"/>
              </w:rPr>
            </w:pPr>
            <w:r>
              <w:rPr>
                <w:rFonts w:ascii="方正仿宋简体" w:eastAsia="方正仿宋简体" w:hAnsi="方正仿宋简体" w:cs="方正仿宋简体" w:hint="eastAsia"/>
                <w:color w:val="333333"/>
                <w:sz w:val="24"/>
                <w:szCs w:val="24"/>
                <w:shd w:val="clear" w:color="auto" w:fill="FFFFFF"/>
              </w:rPr>
              <w:t>5</w:t>
            </w:r>
            <w:r>
              <w:rPr>
                <w:rFonts w:ascii="方正仿宋简体" w:eastAsia="方正仿宋简体" w:hAnsi="方正仿宋简体" w:cs="方正仿宋简体" w:hint="eastAsia"/>
                <w:color w:val="333333"/>
                <w:sz w:val="24"/>
                <w:szCs w:val="24"/>
                <w:shd w:val="clear" w:color="auto" w:fill="FFFFFF"/>
              </w:rPr>
              <w:t>、编写相关技术文档。</w:t>
            </w:r>
          </w:p>
          <w:p w:rsidR="00CD2CA6" w:rsidRDefault="005D5C9B">
            <w:pPr>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color w:val="333333"/>
                <w:sz w:val="24"/>
                <w:szCs w:val="24"/>
                <w:shd w:val="clear" w:color="auto" w:fill="FFFFFF"/>
              </w:rPr>
              <w:t>6</w:t>
            </w:r>
            <w:r>
              <w:rPr>
                <w:rFonts w:ascii="方正仿宋简体" w:eastAsia="方正仿宋简体" w:hAnsi="方正仿宋简体" w:cs="方正仿宋简体" w:hint="eastAsia"/>
                <w:color w:val="333333"/>
                <w:sz w:val="24"/>
                <w:szCs w:val="24"/>
                <w:shd w:val="clear" w:color="auto" w:fill="FFFFFF"/>
              </w:rPr>
              <w:t>、完成代码编写、模块开发及功能调试；</w:t>
            </w:r>
          </w:p>
        </w:tc>
        <w:tc>
          <w:tcPr>
            <w:tcW w:w="972" w:type="dxa"/>
            <w:tcBorders>
              <w:right w:val="single" w:sz="12" w:space="0" w:color="000000"/>
            </w:tcBorders>
            <w:vAlign w:val="center"/>
          </w:tcPr>
          <w:p w:rsidR="00CD2CA6" w:rsidRDefault="00CD2CA6">
            <w:pPr>
              <w:ind w:leftChars="-50" w:left="-160" w:rightChars="-50" w:right="-160"/>
              <w:jc w:val="center"/>
              <w:rPr>
                <w:rFonts w:ascii="方正仿宋简体" w:eastAsia="方正仿宋简体" w:hAnsi="方正仿宋简体" w:cs="方正仿宋简体"/>
                <w:sz w:val="24"/>
                <w:szCs w:val="24"/>
              </w:rPr>
            </w:pPr>
          </w:p>
        </w:tc>
      </w:tr>
    </w:tbl>
    <w:p w:rsidR="00CD2CA6" w:rsidRDefault="00CD2CA6">
      <w:pPr>
        <w:overflowPunct w:val="0"/>
        <w:adjustRightInd w:val="0"/>
        <w:rPr>
          <w:rFonts w:ascii="方正仿宋简体" w:eastAsia="方正仿宋简体" w:hAnsi="方正仿宋简体" w:cs="方正仿宋简体"/>
          <w:sz w:val="24"/>
          <w:szCs w:val="24"/>
        </w:rPr>
      </w:pPr>
    </w:p>
    <w:p w:rsidR="00CD2CA6" w:rsidRDefault="005D5C9B">
      <w:pPr>
        <w:overflowPunct w:val="0"/>
        <w:adjustRightInd w:val="0"/>
        <w:ind w:firstLineChars="200" w:firstLine="640"/>
        <w:outlineLvl w:val="0"/>
        <w:rPr>
          <w:rFonts w:eastAsia="黑体"/>
          <w:szCs w:val="32"/>
        </w:rPr>
      </w:pPr>
      <w:r>
        <w:rPr>
          <w:rFonts w:eastAsia="黑体"/>
          <w:szCs w:val="32"/>
        </w:rPr>
        <w:t>五、培养目标与培养规格</w:t>
      </w:r>
    </w:p>
    <w:p w:rsidR="00CD2CA6" w:rsidRDefault="005D5C9B">
      <w:pPr>
        <w:overflowPunct w:val="0"/>
        <w:adjustRightInd w:val="0"/>
        <w:ind w:firstLineChars="200" w:firstLine="643"/>
        <w:outlineLvl w:val="0"/>
        <w:rPr>
          <w:rFonts w:eastAsia="楷体_GB2312"/>
          <w:b/>
          <w:szCs w:val="32"/>
        </w:rPr>
      </w:pPr>
      <w:r>
        <w:rPr>
          <w:rFonts w:eastAsia="楷体_GB2312"/>
          <w:b/>
          <w:szCs w:val="32"/>
        </w:rPr>
        <w:t>（一）培养目标</w:t>
      </w:r>
    </w:p>
    <w:p w:rsidR="00CD2CA6" w:rsidRDefault="005D5C9B">
      <w:pPr>
        <w:overflowPunct w:val="0"/>
        <w:adjustRightInd w:val="0"/>
        <w:ind w:firstLineChars="200" w:firstLine="640"/>
        <w:rPr>
          <w:rFonts w:eastAsia="方正仿宋简体"/>
        </w:rPr>
      </w:pPr>
      <w:r>
        <w:rPr>
          <w:rFonts w:eastAsia="方正仿宋简体" w:hint="eastAsia"/>
        </w:rPr>
        <w:t>本专业主要面向铁岭及周边区域（地区）的制造业及相关行业，培养思想政治坚定、德技并修、全面发展，适应中</w:t>
      </w:r>
      <w:r>
        <w:rPr>
          <w:rFonts w:eastAsia="方正仿宋简体" w:hint="eastAsia"/>
        </w:rPr>
        <w:lastRenderedPageBreak/>
        <w:t>国智能装备制造业的发展需要，具有较强的责任意识、认真严谨的职业素质，掌握</w:t>
      </w:r>
      <w:r>
        <w:rPr>
          <w:rFonts w:eastAsia="方正仿宋简体" w:hint="eastAsia"/>
        </w:rPr>
        <w:t>3D</w:t>
      </w:r>
      <w:r>
        <w:rPr>
          <w:rFonts w:eastAsia="方正仿宋简体" w:hint="eastAsia"/>
        </w:rPr>
        <w:t>打印技术和</w:t>
      </w:r>
      <w:r>
        <w:rPr>
          <w:rFonts w:eastAsia="方正仿宋简体" w:hint="eastAsia"/>
        </w:rPr>
        <w:t>3D</w:t>
      </w:r>
      <w:r>
        <w:rPr>
          <w:rFonts w:eastAsia="方正仿宋简体" w:hint="eastAsia"/>
        </w:rPr>
        <w:t>打印设备安装、调试、维修的基本知识和技术技能，面向智能装备制造业及其相关产业的生产、建设、管理、服务领域的高素质劳动者和技术技能人才。</w:t>
      </w:r>
    </w:p>
    <w:p w:rsidR="00CD2CA6" w:rsidRDefault="00CD2CA6">
      <w:pPr>
        <w:overflowPunct w:val="0"/>
        <w:adjustRightInd w:val="0"/>
        <w:ind w:firstLineChars="200" w:firstLine="643"/>
        <w:outlineLvl w:val="0"/>
        <w:rPr>
          <w:rFonts w:eastAsia="楷体_GB2312"/>
          <w:b/>
          <w:szCs w:val="32"/>
        </w:rPr>
      </w:pPr>
    </w:p>
    <w:p w:rsidR="00CD2CA6" w:rsidRDefault="005D5C9B">
      <w:pPr>
        <w:overflowPunct w:val="0"/>
        <w:adjustRightInd w:val="0"/>
        <w:ind w:firstLineChars="200" w:firstLine="643"/>
        <w:outlineLvl w:val="0"/>
        <w:rPr>
          <w:rFonts w:eastAsia="楷体_GB2312"/>
          <w:b/>
          <w:szCs w:val="32"/>
        </w:rPr>
      </w:pPr>
      <w:r>
        <w:rPr>
          <w:rFonts w:eastAsia="楷体_GB2312"/>
          <w:b/>
          <w:szCs w:val="32"/>
        </w:rPr>
        <w:t>（二）培养规格</w:t>
      </w:r>
    </w:p>
    <w:tbl>
      <w:tblPr>
        <w:tblStyle w:val="a4"/>
        <w:tblW w:w="8466" w:type="dxa"/>
        <w:tblLayout w:type="fixed"/>
        <w:tblLook w:val="04A0"/>
      </w:tblPr>
      <w:tblGrid>
        <w:gridCol w:w="2000"/>
        <w:gridCol w:w="6466"/>
      </w:tblGrid>
      <w:tr w:rsidR="00CD2CA6">
        <w:trPr>
          <w:trHeight w:val="2097"/>
        </w:trPr>
        <w:tc>
          <w:tcPr>
            <w:tcW w:w="2000" w:type="dxa"/>
          </w:tcPr>
          <w:p w:rsidR="00CD2CA6" w:rsidRDefault="00CD2CA6">
            <w:pPr>
              <w:overflowPunct w:val="0"/>
              <w:adjustRightInd w:val="0"/>
              <w:ind w:firstLineChars="200" w:firstLine="480"/>
              <w:rPr>
                <w:rFonts w:ascii="方正仿宋简体" w:eastAsia="方正仿宋简体" w:hAnsi="方正仿宋简体" w:cs="方正仿宋简体"/>
                <w:sz w:val="24"/>
                <w:szCs w:val="24"/>
              </w:rPr>
            </w:pPr>
          </w:p>
          <w:p w:rsidR="00CD2CA6" w:rsidRDefault="00CD2CA6">
            <w:pPr>
              <w:overflowPunct w:val="0"/>
              <w:adjustRightInd w:val="0"/>
              <w:ind w:firstLineChars="200" w:firstLine="480"/>
              <w:rPr>
                <w:rFonts w:ascii="方正仿宋简体" w:eastAsia="方正仿宋简体" w:hAnsi="方正仿宋简体" w:cs="方正仿宋简体"/>
                <w:sz w:val="24"/>
                <w:szCs w:val="24"/>
              </w:rPr>
            </w:pPr>
          </w:p>
          <w:p w:rsidR="00CD2CA6" w:rsidRDefault="00CD2CA6">
            <w:pPr>
              <w:overflowPunct w:val="0"/>
              <w:adjustRightInd w:val="0"/>
              <w:ind w:firstLineChars="200" w:firstLine="480"/>
              <w:rPr>
                <w:rFonts w:ascii="方正仿宋简体" w:eastAsia="方正仿宋简体" w:hAnsi="方正仿宋简体" w:cs="方正仿宋简体"/>
                <w:sz w:val="24"/>
                <w:szCs w:val="24"/>
              </w:rPr>
            </w:pPr>
          </w:p>
          <w:p w:rsidR="00CD2CA6" w:rsidRDefault="00CD2CA6">
            <w:pPr>
              <w:overflowPunct w:val="0"/>
              <w:adjustRightInd w:val="0"/>
              <w:ind w:firstLineChars="200" w:firstLine="480"/>
              <w:rPr>
                <w:rFonts w:ascii="方正仿宋简体" w:eastAsia="方正仿宋简体" w:hAnsi="方正仿宋简体" w:cs="方正仿宋简体"/>
                <w:sz w:val="24"/>
                <w:szCs w:val="24"/>
              </w:rPr>
            </w:pPr>
          </w:p>
          <w:p w:rsidR="00CD2CA6" w:rsidRDefault="00CD2CA6">
            <w:pPr>
              <w:overflowPunct w:val="0"/>
              <w:adjustRightInd w:val="0"/>
              <w:ind w:firstLineChars="200" w:firstLine="480"/>
              <w:rPr>
                <w:rFonts w:ascii="方正仿宋简体" w:eastAsia="方正仿宋简体" w:hAnsi="方正仿宋简体" w:cs="方正仿宋简体"/>
                <w:sz w:val="24"/>
                <w:szCs w:val="24"/>
              </w:rPr>
            </w:pPr>
          </w:p>
          <w:p w:rsidR="00CD2CA6" w:rsidRDefault="005D5C9B">
            <w:pPr>
              <w:overflowPunct w:val="0"/>
              <w:adjustRightInd w:val="0"/>
              <w:ind w:firstLineChars="200"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能力要求</w:t>
            </w:r>
          </w:p>
        </w:tc>
        <w:tc>
          <w:tcPr>
            <w:tcW w:w="6466" w:type="dxa"/>
          </w:tcPr>
          <w:p w:rsidR="00CD2CA6" w:rsidRDefault="005D5C9B">
            <w:pPr>
              <w:overflowPunct w:val="0"/>
              <w:adjustRightInd w:val="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具有较强的识图和制图图能力、计算机辅助设计与制造能力；</w:t>
            </w:r>
          </w:p>
          <w:p w:rsidR="00CD2CA6" w:rsidRDefault="005D5C9B">
            <w:pPr>
              <w:overflowPunct w:val="0"/>
              <w:adjustRightInd w:val="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具有较熟练的</w:t>
            </w:r>
            <w:r>
              <w:rPr>
                <w:rFonts w:ascii="方正仿宋简体" w:eastAsia="方正仿宋简体" w:hAnsi="方正仿宋简体" w:cs="方正仿宋简体" w:hint="eastAsia"/>
                <w:sz w:val="24"/>
                <w:szCs w:val="24"/>
              </w:rPr>
              <w:t>3D</w:t>
            </w:r>
            <w:r>
              <w:rPr>
                <w:rFonts w:ascii="方正仿宋简体" w:eastAsia="方正仿宋简体" w:hAnsi="方正仿宋简体" w:cs="方正仿宋简体" w:hint="eastAsia"/>
                <w:sz w:val="24"/>
                <w:szCs w:val="24"/>
              </w:rPr>
              <w:t>打印设备操作、较强的</w:t>
            </w:r>
            <w:r>
              <w:rPr>
                <w:rFonts w:ascii="方正仿宋简体" w:eastAsia="方正仿宋简体" w:hAnsi="方正仿宋简体" w:cs="方正仿宋简体" w:hint="eastAsia"/>
                <w:sz w:val="24"/>
                <w:szCs w:val="24"/>
              </w:rPr>
              <w:t>3D</w:t>
            </w:r>
            <w:r>
              <w:rPr>
                <w:rFonts w:ascii="方正仿宋简体" w:eastAsia="方正仿宋简体" w:hAnsi="方正仿宋简体" w:cs="方正仿宋简体" w:hint="eastAsia"/>
                <w:sz w:val="24"/>
                <w:szCs w:val="24"/>
              </w:rPr>
              <w:t>打印产品装配和维护维修能力；</w:t>
            </w:r>
          </w:p>
          <w:p w:rsidR="00CD2CA6" w:rsidRDefault="005D5C9B">
            <w:pPr>
              <w:overflowPunct w:val="0"/>
              <w:adjustRightInd w:val="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具有</w:t>
            </w:r>
            <w:r>
              <w:rPr>
                <w:rFonts w:ascii="方正仿宋简体" w:eastAsia="方正仿宋简体" w:hAnsi="方正仿宋简体" w:cs="方正仿宋简体" w:hint="eastAsia"/>
                <w:sz w:val="24"/>
                <w:szCs w:val="24"/>
              </w:rPr>
              <w:t>3D</w:t>
            </w:r>
            <w:r>
              <w:rPr>
                <w:rFonts w:ascii="方正仿宋简体" w:eastAsia="方正仿宋简体" w:hAnsi="方正仿宋简体" w:cs="方正仿宋简体" w:hint="eastAsia"/>
                <w:sz w:val="24"/>
                <w:szCs w:val="24"/>
              </w:rPr>
              <w:t>打印机的安装、调试、操作、维修、管理和售后技术服务能力。</w:t>
            </w:r>
          </w:p>
        </w:tc>
      </w:tr>
      <w:tr w:rsidR="00CD2CA6">
        <w:trPr>
          <w:trHeight w:val="2748"/>
        </w:trPr>
        <w:tc>
          <w:tcPr>
            <w:tcW w:w="2000" w:type="dxa"/>
          </w:tcPr>
          <w:p w:rsidR="00CD2CA6" w:rsidRDefault="00CD2CA6">
            <w:pPr>
              <w:overflowPunct w:val="0"/>
              <w:adjustRightInd w:val="0"/>
              <w:ind w:firstLineChars="200" w:firstLine="480"/>
              <w:rPr>
                <w:rFonts w:ascii="方正仿宋简体" w:eastAsia="方正仿宋简体" w:hAnsi="方正仿宋简体" w:cs="方正仿宋简体"/>
                <w:sz w:val="24"/>
                <w:szCs w:val="24"/>
              </w:rPr>
            </w:pPr>
          </w:p>
          <w:p w:rsidR="00CD2CA6" w:rsidRDefault="00CD2CA6">
            <w:pPr>
              <w:overflowPunct w:val="0"/>
              <w:adjustRightInd w:val="0"/>
              <w:rPr>
                <w:rFonts w:ascii="方正仿宋简体" w:eastAsia="方正仿宋简体" w:hAnsi="方正仿宋简体" w:cs="方正仿宋简体"/>
                <w:sz w:val="24"/>
                <w:szCs w:val="24"/>
              </w:rPr>
            </w:pPr>
          </w:p>
          <w:p w:rsidR="00CD2CA6" w:rsidRDefault="005D5C9B">
            <w:pPr>
              <w:overflowPunct w:val="0"/>
              <w:adjustRightInd w:val="0"/>
              <w:ind w:firstLineChars="200"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知识要求</w:t>
            </w:r>
          </w:p>
          <w:p w:rsidR="00CD2CA6" w:rsidRDefault="00CD2CA6">
            <w:pPr>
              <w:overflowPunct w:val="0"/>
              <w:adjustRightInd w:val="0"/>
              <w:ind w:firstLineChars="200" w:firstLine="480"/>
              <w:rPr>
                <w:rFonts w:ascii="方正仿宋简体" w:eastAsia="方正仿宋简体" w:hAnsi="方正仿宋简体" w:cs="方正仿宋简体"/>
                <w:sz w:val="24"/>
                <w:szCs w:val="24"/>
              </w:rPr>
            </w:pPr>
          </w:p>
        </w:tc>
        <w:tc>
          <w:tcPr>
            <w:tcW w:w="6466" w:type="dxa"/>
          </w:tcPr>
          <w:p w:rsidR="00CD2CA6" w:rsidRDefault="005D5C9B">
            <w:pPr>
              <w:overflowPunct w:val="0"/>
              <w:adjustRightInd w:val="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掌握</w:t>
            </w:r>
            <w:r>
              <w:rPr>
                <w:rFonts w:ascii="方正仿宋简体" w:eastAsia="方正仿宋简体" w:hAnsi="方正仿宋简体" w:cs="方正仿宋简体" w:hint="eastAsia"/>
                <w:sz w:val="24"/>
                <w:szCs w:val="24"/>
              </w:rPr>
              <w:t>3D</w:t>
            </w:r>
            <w:r>
              <w:rPr>
                <w:rFonts w:ascii="方正仿宋简体" w:eastAsia="方正仿宋简体" w:hAnsi="方正仿宋简体" w:cs="方正仿宋简体" w:hint="eastAsia"/>
                <w:sz w:val="24"/>
                <w:szCs w:val="24"/>
              </w:rPr>
              <w:t>打印技术必备的基础理论知识；</w:t>
            </w:r>
          </w:p>
          <w:p w:rsidR="00CD2CA6" w:rsidRDefault="005D5C9B">
            <w:pPr>
              <w:overflowPunct w:val="0"/>
              <w:adjustRightInd w:val="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掌握</w:t>
            </w:r>
            <w:r>
              <w:rPr>
                <w:rFonts w:ascii="方正仿宋简体" w:eastAsia="方正仿宋简体" w:hAnsi="方正仿宋简体" w:cs="方正仿宋简体" w:hint="eastAsia"/>
                <w:sz w:val="24"/>
                <w:szCs w:val="24"/>
              </w:rPr>
              <w:t>3D</w:t>
            </w:r>
            <w:r>
              <w:rPr>
                <w:rFonts w:ascii="方正仿宋简体" w:eastAsia="方正仿宋简体" w:hAnsi="方正仿宋简体" w:cs="方正仿宋简体" w:hint="eastAsia"/>
                <w:sz w:val="24"/>
                <w:szCs w:val="24"/>
              </w:rPr>
              <w:t>打印产品的设计与加工方面的知识；</w:t>
            </w:r>
          </w:p>
          <w:p w:rsidR="00CD2CA6" w:rsidRDefault="005D5C9B">
            <w:pPr>
              <w:overflowPunct w:val="0"/>
              <w:adjustRightInd w:val="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掌握</w:t>
            </w:r>
            <w:r>
              <w:rPr>
                <w:rFonts w:ascii="方正仿宋简体" w:eastAsia="方正仿宋简体" w:hAnsi="方正仿宋简体" w:cs="方正仿宋简体" w:hint="eastAsia"/>
                <w:sz w:val="24"/>
                <w:szCs w:val="24"/>
              </w:rPr>
              <w:t>3D</w:t>
            </w:r>
            <w:r>
              <w:rPr>
                <w:rFonts w:ascii="方正仿宋简体" w:eastAsia="方正仿宋简体" w:hAnsi="方正仿宋简体" w:cs="方正仿宋简体" w:hint="eastAsia"/>
                <w:sz w:val="24"/>
                <w:szCs w:val="24"/>
              </w:rPr>
              <w:t>打印设备安装、调试、维护等方面的知识。</w:t>
            </w:r>
          </w:p>
        </w:tc>
      </w:tr>
      <w:tr w:rsidR="00CD2CA6">
        <w:trPr>
          <w:trHeight w:val="2507"/>
        </w:trPr>
        <w:tc>
          <w:tcPr>
            <w:tcW w:w="2000" w:type="dxa"/>
          </w:tcPr>
          <w:p w:rsidR="00CD2CA6" w:rsidRDefault="00CD2CA6">
            <w:pPr>
              <w:overflowPunct w:val="0"/>
              <w:adjustRightInd w:val="0"/>
              <w:ind w:firstLineChars="200" w:firstLine="480"/>
              <w:rPr>
                <w:rFonts w:ascii="方正仿宋简体" w:eastAsia="方正仿宋简体" w:hAnsi="方正仿宋简体" w:cs="方正仿宋简体"/>
                <w:sz w:val="24"/>
                <w:szCs w:val="24"/>
              </w:rPr>
            </w:pPr>
          </w:p>
          <w:p w:rsidR="00CD2CA6" w:rsidRDefault="00CD2CA6">
            <w:pPr>
              <w:overflowPunct w:val="0"/>
              <w:adjustRightInd w:val="0"/>
              <w:ind w:firstLineChars="200" w:firstLine="480"/>
              <w:rPr>
                <w:rFonts w:ascii="方正仿宋简体" w:eastAsia="方正仿宋简体" w:hAnsi="方正仿宋简体" w:cs="方正仿宋简体"/>
                <w:sz w:val="24"/>
                <w:szCs w:val="24"/>
              </w:rPr>
            </w:pPr>
          </w:p>
          <w:p w:rsidR="00CD2CA6" w:rsidRDefault="00CD2CA6">
            <w:pPr>
              <w:overflowPunct w:val="0"/>
              <w:adjustRightInd w:val="0"/>
              <w:ind w:firstLineChars="200" w:firstLine="480"/>
              <w:rPr>
                <w:rFonts w:ascii="方正仿宋简体" w:eastAsia="方正仿宋简体" w:hAnsi="方正仿宋简体" w:cs="方正仿宋简体"/>
                <w:sz w:val="24"/>
                <w:szCs w:val="24"/>
              </w:rPr>
            </w:pPr>
          </w:p>
          <w:p w:rsidR="00CD2CA6" w:rsidRDefault="005D5C9B">
            <w:pPr>
              <w:overflowPunct w:val="0"/>
              <w:adjustRightInd w:val="0"/>
              <w:ind w:firstLineChars="200" w:firstLine="48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素质要求</w:t>
            </w:r>
          </w:p>
          <w:p w:rsidR="00CD2CA6" w:rsidRDefault="00CD2CA6">
            <w:pPr>
              <w:overflowPunct w:val="0"/>
              <w:adjustRightInd w:val="0"/>
              <w:ind w:firstLineChars="200" w:firstLine="480"/>
              <w:rPr>
                <w:rFonts w:ascii="方正仿宋简体" w:eastAsia="方正仿宋简体" w:hAnsi="方正仿宋简体" w:cs="方正仿宋简体"/>
                <w:sz w:val="24"/>
                <w:szCs w:val="24"/>
              </w:rPr>
            </w:pPr>
          </w:p>
        </w:tc>
        <w:tc>
          <w:tcPr>
            <w:tcW w:w="6466" w:type="dxa"/>
          </w:tcPr>
          <w:p w:rsidR="00CD2CA6" w:rsidRDefault="005D5C9B">
            <w:pPr>
              <w:overflowPunct w:val="0"/>
              <w:adjustRightInd w:val="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lastRenderedPageBreak/>
              <w:t>掌握</w:t>
            </w:r>
            <w:r>
              <w:rPr>
                <w:rFonts w:ascii="方正仿宋简体" w:eastAsia="方正仿宋简体" w:hAnsi="方正仿宋简体" w:cs="方正仿宋简体" w:hint="eastAsia"/>
                <w:sz w:val="24"/>
                <w:szCs w:val="24"/>
              </w:rPr>
              <w:t>3D</w:t>
            </w:r>
            <w:r>
              <w:rPr>
                <w:rFonts w:ascii="方正仿宋简体" w:eastAsia="方正仿宋简体" w:hAnsi="方正仿宋简体" w:cs="方正仿宋简体" w:hint="eastAsia"/>
                <w:sz w:val="24"/>
                <w:szCs w:val="24"/>
              </w:rPr>
              <w:t>打印所需要的文化基础知识，遵守安全生产的技术规范，把握先进制造业方向；</w:t>
            </w:r>
          </w:p>
          <w:p w:rsidR="00CD2CA6" w:rsidRDefault="005D5C9B">
            <w:pPr>
              <w:overflowPunct w:val="0"/>
              <w:adjustRightInd w:val="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具备良好的心理素质、艰苦奋斗和开拓进取的精神；具有能吃苦耐劳、团队协作、甘于奉献、从小事做起的职业品质；</w:t>
            </w:r>
          </w:p>
          <w:p w:rsidR="00CD2CA6" w:rsidRDefault="005D5C9B">
            <w:pPr>
              <w:overflowPunct w:val="0"/>
              <w:adjustRightInd w:val="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lastRenderedPageBreak/>
              <w:t>具有较强的责任、荣誉、职场及伦理意识。</w:t>
            </w:r>
          </w:p>
        </w:tc>
      </w:tr>
    </w:tbl>
    <w:p w:rsidR="00CD2CA6" w:rsidRDefault="00CD2CA6">
      <w:pPr>
        <w:overflowPunct w:val="0"/>
        <w:adjustRightInd w:val="0"/>
        <w:ind w:firstLineChars="200" w:firstLine="480"/>
        <w:rPr>
          <w:rFonts w:ascii="方正小标宋简体" w:eastAsia="方正小标宋简体" w:hAnsi="方正小标宋简体" w:cs="方正小标宋简体"/>
          <w:sz w:val="24"/>
          <w:szCs w:val="24"/>
        </w:rPr>
      </w:pPr>
    </w:p>
    <w:p w:rsidR="00CD2CA6" w:rsidRDefault="005D5C9B">
      <w:pPr>
        <w:overflowPunct w:val="0"/>
        <w:adjustRightInd w:val="0"/>
        <w:ind w:firstLineChars="200" w:firstLine="640"/>
        <w:outlineLvl w:val="0"/>
        <w:rPr>
          <w:rFonts w:eastAsia="黑体"/>
          <w:szCs w:val="32"/>
        </w:rPr>
      </w:pPr>
      <w:r>
        <w:rPr>
          <w:rFonts w:eastAsia="黑体"/>
          <w:szCs w:val="32"/>
        </w:rPr>
        <w:t>六、课程设置及要求</w:t>
      </w:r>
    </w:p>
    <w:p w:rsidR="00CD2CA6" w:rsidRDefault="005D5C9B">
      <w:pPr>
        <w:overflowPunct w:val="0"/>
        <w:adjustRightInd w:val="0"/>
        <w:ind w:firstLineChars="200" w:firstLine="640"/>
        <w:rPr>
          <w:rFonts w:eastAsia="方正仿宋简体"/>
        </w:rPr>
      </w:pPr>
      <w:r>
        <w:rPr>
          <w:rFonts w:eastAsia="方正仿宋简体"/>
        </w:rPr>
        <w:t>主要包括公共基础课程和专业（技能）课程。</w:t>
      </w:r>
    </w:p>
    <w:p w:rsidR="00CD2CA6" w:rsidRDefault="005D5C9B">
      <w:pPr>
        <w:overflowPunct w:val="0"/>
        <w:adjustRightInd w:val="0"/>
        <w:ind w:firstLineChars="200" w:firstLine="643"/>
        <w:outlineLvl w:val="0"/>
        <w:rPr>
          <w:rFonts w:eastAsia="楷体_GB2312"/>
          <w:b/>
          <w:szCs w:val="32"/>
        </w:rPr>
      </w:pPr>
      <w:r>
        <w:rPr>
          <w:rFonts w:eastAsia="楷体_GB2312"/>
          <w:b/>
          <w:szCs w:val="32"/>
        </w:rPr>
        <w:t>（一）公共基础课程</w:t>
      </w:r>
    </w:p>
    <w:p w:rsidR="00CD2CA6" w:rsidRDefault="005D5C9B">
      <w:pPr>
        <w:pStyle w:val="a5"/>
        <w:numPr>
          <w:ilvl w:val="0"/>
          <w:numId w:val="1"/>
        </w:numPr>
        <w:overflowPunct w:val="0"/>
        <w:adjustRightInd w:val="0"/>
        <w:snapToGrid w:val="0"/>
        <w:ind w:firstLineChars="0"/>
        <w:rPr>
          <w:rFonts w:eastAsia="方正仿宋简体"/>
          <w:color w:val="993300"/>
          <w:szCs w:val="32"/>
        </w:rPr>
      </w:pPr>
      <w:r>
        <w:rPr>
          <w:rFonts w:eastAsia="方正仿宋简体" w:hint="eastAsia"/>
          <w:color w:val="993300"/>
          <w:szCs w:val="32"/>
        </w:rPr>
        <w:t>课程名称：大学生心理健康（学时</w:t>
      </w:r>
      <w:r>
        <w:rPr>
          <w:rFonts w:eastAsia="方正仿宋简体"/>
          <w:color w:val="993300"/>
          <w:szCs w:val="32"/>
        </w:rPr>
        <w:t>:36</w:t>
      </w:r>
      <w:r>
        <w:rPr>
          <w:rFonts w:eastAsia="方正仿宋简体" w:hint="eastAsia"/>
          <w:color w:val="993300"/>
          <w:szCs w:val="32"/>
        </w:rPr>
        <w:t>）</w:t>
      </w:r>
    </w:p>
    <w:p w:rsidR="00CD2CA6" w:rsidRDefault="005D5C9B">
      <w:pPr>
        <w:numPr>
          <w:ilvl w:val="0"/>
          <w:numId w:val="2"/>
        </w:numPr>
        <w:overflowPunct w:val="0"/>
        <w:adjustRightInd w:val="0"/>
        <w:snapToGrid w:val="0"/>
        <w:ind w:firstLineChars="200" w:firstLine="640"/>
        <w:rPr>
          <w:rFonts w:eastAsia="方正仿宋简体"/>
          <w:color w:val="993300"/>
          <w:szCs w:val="32"/>
        </w:rPr>
      </w:pPr>
      <w:r>
        <w:rPr>
          <w:rFonts w:eastAsia="方正仿宋简体" w:hint="eastAsia"/>
          <w:color w:val="993300"/>
          <w:szCs w:val="32"/>
        </w:rPr>
        <w:t>课程目标：</w:t>
      </w:r>
    </w:p>
    <w:p w:rsidR="00CD2CA6" w:rsidRDefault="005D5C9B">
      <w:pPr>
        <w:overflowPunct w:val="0"/>
        <w:adjustRightInd w:val="0"/>
        <w:snapToGrid w:val="0"/>
        <w:ind w:firstLineChars="200" w:firstLine="640"/>
        <w:rPr>
          <w:rFonts w:eastAsia="方正仿宋简体"/>
          <w:color w:val="993300"/>
          <w:szCs w:val="32"/>
        </w:rPr>
      </w:pPr>
      <w:r>
        <w:rPr>
          <w:rFonts w:eastAsia="方正仿宋简体"/>
          <w:color w:val="993300"/>
          <w:szCs w:val="32"/>
        </w:rPr>
        <w:t>①</w:t>
      </w:r>
      <w:r>
        <w:rPr>
          <w:rFonts w:eastAsia="方正仿宋简体" w:hint="eastAsia"/>
          <w:color w:val="993300"/>
          <w:szCs w:val="32"/>
        </w:rPr>
        <w:t>掌握大学生心理健康标准，能够运用标准正确衡量自己，能了解自的心理特点和性格特点，对自己的身体条件、心理特征、行为能力等客观地评价。</w:t>
      </w:r>
    </w:p>
    <w:p w:rsidR="00CD2CA6" w:rsidRDefault="005D5C9B">
      <w:pPr>
        <w:overflowPunct w:val="0"/>
        <w:adjustRightInd w:val="0"/>
        <w:snapToGrid w:val="0"/>
        <w:ind w:firstLineChars="200" w:firstLine="640"/>
        <w:rPr>
          <w:rFonts w:eastAsia="方正仿宋简体"/>
          <w:szCs w:val="32"/>
        </w:rPr>
      </w:pPr>
      <w:r>
        <w:rPr>
          <w:rFonts w:eastAsia="方正仿宋简体" w:cs="Calibri" w:hint="eastAsia"/>
          <w:szCs w:val="32"/>
        </w:rPr>
        <w:t>②</w:t>
      </w:r>
      <w:r>
        <w:rPr>
          <w:rFonts w:eastAsia="方正仿宋简体" w:hint="eastAsia"/>
          <w:szCs w:val="32"/>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rsidR="00CD2CA6" w:rsidRDefault="005D5C9B">
      <w:pPr>
        <w:overflowPunct w:val="0"/>
        <w:adjustRightInd w:val="0"/>
        <w:snapToGrid w:val="0"/>
        <w:ind w:firstLineChars="200" w:firstLine="640"/>
        <w:rPr>
          <w:rFonts w:eastAsia="方正仿宋简体"/>
          <w:szCs w:val="32"/>
        </w:rPr>
      </w:pPr>
      <w:r>
        <w:rPr>
          <w:rFonts w:eastAsia="方正仿宋简体" w:cs="Calibri" w:hint="eastAsia"/>
          <w:szCs w:val="32"/>
        </w:rPr>
        <w:t>③</w:t>
      </w:r>
      <w:r>
        <w:rPr>
          <w:rFonts w:eastAsia="方正仿宋简体" w:hint="eastAsia"/>
          <w:szCs w:val="32"/>
        </w:rPr>
        <w:t>了解常见心理障碍及影响心理健康的因素，学会觉察自己和他人的情绪，掌握简单的自我心理调适技巧，能够宣泄自己的困惑，及时调节情绪；能够辨证看待顺利与挫折、成功与失败，学会写心理日记</w:t>
      </w:r>
    </w:p>
    <w:p w:rsidR="00CD2CA6" w:rsidRDefault="005D5C9B">
      <w:pPr>
        <w:overflowPunct w:val="0"/>
        <w:adjustRightInd w:val="0"/>
        <w:snapToGri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5953"/>
      </w:tblGrid>
      <w:tr w:rsidR="00CD2CA6">
        <w:tc>
          <w:tcPr>
            <w:tcW w:w="3261" w:type="dxa"/>
          </w:tcPr>
          <w:p w:rsidR="00CD2CA6" w:rsidRDefault="005D5C9B">
            <w:pPr>
              <w:pStyle w:val="a5"/>
              <w:overflowPunct w:val="0"/>
              <w:adjustRightInd w:val="0"/>
              <w:snapToGrid w:val="0"/>
              <w:ind w:firstLine="480"/>
              <w:jc w:val="center"/>
              <w:rPr>
                <w:rFonts w:eastAsia="方正仿宋简体"/>
                <w:sz w:val="24"/>
                <w:szCs w:val="24"/>
              </w:rPr>
            </w:pPr>
            <w:r>
              <w:rPr>
                <w:rFonts w:eastAsia="方正仿宋简体" w:hint="eastAsia"/>
                <w:sz w:val="24"/>
                <w:szCs w:val="24"/>
              </w:rPr>
              <w:t>主题</w:t>
            </w:r>
          </w:p>
        </w:tc>
        <w:tc>
          <w:tcPr>
            <w:tcW w:w="5953" w:type="dxa"/>
          </w:tcPr>
          <w:p w:rsidR="00CD2CA6" w:rsidRDefault="005D5C9B">
            <w:pPr>
              <w:pStyle w:val="a5"/>
              <w:overflowPunct w:val="0"/>
              <w:adjustRightInd w:val="0"/>
              <w:snapToGrid w:val="0"/>
              <w:ind w:firstLine="480"/>
              <w:jc w:val="center"/>
              <w:rPr>
                <w:rFonts w:eastAsia="方正仿宋简体"/>
                <w:sz w:val="24"/>
                <w:szCs w:val="24"/>
              </w:rPr>
            </w:pPr>
            <w:r>
              <w:rPr>
                <w:rFonts w:eastAsia="方正仿宋简体" w:hint="eastAsia"/>
                <w:sz w:val="24"/>
                <w:szCs w:val="24"/>
              </w:rPr>
              <w:t>核心内容</w:t>
            </w:r>
          </w:p>
        </w:tc>
      </w:tr>
      <w:tr w:rsidR="00CD2CA6">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lastRenderedPageBreak/>
              <w:t>第一章</w:t>
            </w:r>
            <w:r>
              <w:rPr>
                <w:rFonts w:eastAsia="方正仿宋简体"/>
                <w:sz w:val="24"/>
                <w:szCs w:val="24"/>
              </w:rPr>
              <w:t xml:space="preserve">  </w:t>
            </w:r>
            <w:r>
              <w:rPr>
                <w:rFonts w:eastAsia="方正仿宋简体" w:hint="eastAsia"/>
                <w:sz w:val="24"/>
                <w:szCs w:val="24"/>
              </w:rPr>
              <w:t>关注你的心理</w:t>
            </w:r>
            <w:r>
              <w:rPr>
                <w:rFonts w:eastAsia="方正仿宋简体"/>
                <w:sz w:val="24"/>
                <w:szCs w:val="24"/>
              </w:rPr>
              <w:t>——</w:t>
            </w:r>
            <w:r>
              <w:rPr>
                <w:rFonts w:eastAsia="方正仿宋简体" w:hint="eastAsia"/>
                <w:sz w:val="24"/>
                <w:szCs w:val="24"/>
              </w:rPr>
              <w:t>心理健康总论</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心理活动的特点和实质</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大学生心理发展的特点以及大学生心理健康的标准</w:t>
            </w:r>
          </w:p>
          <w:p w:rsidR="00CD2CA6" w:rsidRDefault="005D5C9B">
            <w:pPr>
              <w:pStyle w:val="a5"/>
              <w:overflowPunct w:val="0"/>
              <w:adjustRightInd w:val="0"/>
              <w:snapToGrid w:val="0"/>
              <w:ind w:firstLineChars="0" w:firstLine="0"/>
              <w:rPr>
                <w:rFonts w:ascii="宋体"/>
                <w:sz w:val="24"/>
                <w:szCs w:val="24"/>
              </w:rPr>
            </w:pPr>
            <w:r>
              <w:rPr>
                <w:rFonts w:eastAsia="方正仿宋简体" w:hint="eastAsia"/>
                <w:sz w:val="24"/>
                <w:szCs w:val="24"/>
              </w:rPr>
              <w:t>影响大学生心理健康因素及心理健康的自我维护</w:t>
            </w:r>
          </w:p>
        </w:tc>
      </w:tr>
      <w:tr w:rsidR="00CD2CA6">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第二章</w:t>
            </w:r>
            <w:r>
              <w:rPr>
                <w:rFonts w:eastAsia="方正仿宋简体"/>
                <w:sz w:val="24"/>
                <w:szCs w:val="24"/>
              </w:rPr>
              <w:t xml:space="preserve"> </w:t>
            </w:r>
            <w:r>
              <w:rPr>
                <w:rFonts w:eastAsia="方正仿宋简体" w:hint="eastAsia"/>
                <w:sz w:val="24"/>
                <w:szCs w:val="24"/>
              </w:rPr>
              <w:t>看待你的心理</w:t>
            </w:r>
            <w:r>
              <w:rPr>
                <w:rFonts w:eastAsia="方正仿宋简体"/>
                <w:sz w:val="24"/>
                <w:szCs w:val="24"/>
              </w:rPr>
              <w:t>——</w:t>
            </w:r>
            <w:r>
              <w:rPr>
                <w:rFonts w:eastAsia="方正仿宋简体" w:hint="eastAsia"/>
                <w:sz w:val="24"/>
                <w:szCs w:val="24"/>
              </w:rPr>
              <w:t>学会享受心理咨询</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了解心理咨询与治疗的概念和功能</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大学生心理咨询的内容与类型</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心理咨询主要的理论流派与方法</w:t>
            </w:r>
          </w:p>
        </w:tc>
      </w:tr>
      <w:tr w:rsidR="00CD2CA6">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第三章</w:t>
            </w:r>
            <w:r>
              <w:rPr>
                <w:rFonts w:eastAsia="方正仿宋简体"/>
                <w:sz w:val="24"/>
                <w:szCs w:val="24"/>
              </w:rPr>
              <w:t xml:space="preserve"> </w:t>
            </w:r>
            <w:r>
              <w:rPr>
                <w:rFonts w:eastAsia="方正仿宋简体" w:hint="eastAsia"/>
                <w:sz w:val="24"/>
                <w:szCs w:val="24"/>
              </w:rPr>
              <w:t>打开你的心灵之旅</w:t>
            </w:r>
            <w:r>
              <w:rPr>
                <w:rFonts w:eastAsia="方正仿宋简体"/>
                <w:sz w:val="24"/>
                <w:szCs w:val="24"/>
              </w:rPr>
              <w:t>——</w:t>
            </w:r>
            <w:r>
              <w:rPr>
                <w:rFonts w:eastAsia="方正仿宋简体" w:hint="eastAsia"/>
                <w:sz w:val="24"/>
                <w:szCs w:val="24"/>
              </w:rPr>
              <w:t>大学生常见心理问题的识别与调适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大学生常见心理问题及其表现</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大学生常见心理问题产生的原因</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大学生常见心理问题的调适与应对</w:t>
            </w:r>
          </w:p>
        </w:tc>
      </w:tr>
      <w:tr w:rsidR="00CD2CA6">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第四章</w:t>
            </w:r>
            <w:r>
              <w:rPr>
                <w:rFonts w:eastAsia="方正仿宋简体"/>
                <w:sz w:val="24"/>
                <w:szCs w:val="24"/>
              </w:rPr>
              <w:t xml:space="preserve"> </w:t>
            </w:r>
            <w:r>
              <w:rPr>
                <w:rFonts w:eastAsia="方正仿宋简体" w:hint="eastAsia"/>
                <w:sz w:val="24"/>
                <w:szCs w:val="24"/>
              </w:rPr>
              <w:t>认识你自己</w:t>
            </w:r>
            <w:r>
              <w:rPr>
                <w:rFonts w:eastAsia="方正仿宋简体"/>
                <w:sz w:val="24"/>
                <w:szCs w:val="24"/>
              </w:rPr>
              <w:t>——</w:t>
            </w:r>
            <w:r>
              <w:rPr>
                <w:rFonts w:eastAsia="方正仿宋简体" w:hint="eastAsia"/>
                <w:sz w:val="24"/>
                <w:szCs w:val="24"/>
              </w:rPr>
              <w:t>自我意识发展中的心理调适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大学生自我意识的评估与自我完善的方法与途径</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大学生自我意识发展的特点</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大学生自我意识发展的偏差与调适</w:t>
            </w:r>
          </w:p>
        </w:tc>
      </w:tr>
      <w:tr w:rsidR="00CD2CA6">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第五章</w:t>
            </w:r>
            <w:r>
              <w:rPr>
                <w:rFonts w:eastAsia="方正仿宋简体"/>
                <w:sz w:val="24"/>
                <w:szCs w:val="24"/>
              </w:rPr>
              <w:t xml:space="preserve"> </w:t>
            </w:r>
            <w:r>
              <w:rPr>
                <w:rFonts w:eastAsia="方正仿宋简体" w:hint="eastAsia"/>
                <w:sz w:val="24"/>
                <w:szCs w:val="24"/>
              </w:rPr>
              <w:t>塑造你的人格魅力</w:t>
            </w:r>
            <w:r>
              <w:rPr>
                <w:rFonts w:eastAsia="方正仿宋简体"/>
                <w:sz w:val="24"/>
                <w:szCs w:val="24"/>
              </w:rPr>
              <w:t>——</w:t>
            </w:r>
            <w:r>
              <w:rPr>
                <w:rFonts w:eastAsia="方正仿宋简体" w:hint="eastAsia"/>
                <w:sz w:val="24"/>
                <w:szCs w:val="24"/>
              </w:rPr>
              <w:t>人格塑造中的心理调适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大学生人格完善的途径及调适方法</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人格概述</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大学生的人格特点与人格评估</w:t>
            </w:r>
          </w:p>
        </w:tc>
      </w:tr>
      <w:tr w:rsidR="00CD2CA6">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第六章</w:t>
            </w:r>
            <w:r>
              <w:rPr>
                <w:rFonts w:eastAsia="方正仿宋简体"/>
                <w:sz w:val="24"/>
                <w:szCs w:val="24"/>
              </w:rPr>
              <w:t xml:space="preserve"> </w:t>
            </w:r>
            <w:r>
              <w:rPr>
                <w:rFonts w:eastAsia="方正仿宋简体" w:hint="eastAsia"/>
                <w:sz w:val="24"/>
                <w:szCs w:val="24"/>
              </w:rPr>
              <w:t>规划你的大学生涯</w:t>
            </w:r>
            <w:r>
              <w:rPr>
                <w:rFonts w:eastAsia="方正仿宋简体"/>
                <w:sz w:val="24"/>
                <w:szCs w:val="24"/>
              </w:rPr>
              <w:t>——</w:t>
            </w:r>
            <w:r>
              <w:rPr>
                <w:rFonts w:eastAsia="方正仿宋简体" w:hint="eastAsia"/>
                <w:sz w:val="24"/>
                <w:szCs w:val="24"/>
              </w:rPr>
              <w:t>适应与发展中的心理调适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大学生涯规划的途径与方法</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大学生活的特点及适应与发展</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大学生能力概述及发展目标</w:t>
            </w:r>
          </w:p>
        </w:tc>
      </w:tr>
      <w:tr w:rsidR="00CD2CA6">
        <w:trPr>
          <w:trHeight w:val="1019"/>
        </w:trPr>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第七章</w:t>
            </w:r>
            <w:r>
              <w:rPr>
                <w:rFonts w:eastAsia="方正仿宋简体"/>
                <w:sz w:val="24"/>
                <w:szCs w:val="24"/>
              </w:rPr>
              <w:t xml:space="preserve"> </w:t>
            </w:r>
            <w:r>
              <w:rPr>
                <w:rFonts w:eastAsia="方正仿宋简体" w:hint="eastAsia"/>
                <w:sz w:val="24"/>
                <w:szCs w:val="24"/>
              </w:rPr>
              <w:t>培养你的创新能力</w:t>
            </w:r>
            <w:r>
              <w:rPr>
                <w:rFonts w:eastAsia="方正仿宋简体"/>
                <w:sz w:val="24"/>
                <w:szCs w:val="24"/>
              </w:rPr>
              <w:t>——</w:t>
            </w:r>
            <w:r>
              <w:rPr>
                <w:rFonts w:eastAsia="方正仿宋简体" w:hint="eastAsia"/>
                <w:sz w:val="24"/>
                <w:szCs w:val="24"/>
              </w:rPr>
              <w:t>学习过程中的心理调适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大学生常见的学习障碍及调适</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大学生学习特点与心理机制</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大学生学习能力的培养及潜能开发</w:t>
            </w:r>
          </w:p>
        </w:tc>
      </w:tr>
      <w:tr w:rsidR="00CD2CA6">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第八章</w:t>
            </w:r>
            <w:r>
              <w:rPr>
                <w:rFonts w:eastAsia="方正仿宋简体"/>
                <w:sz w:val="24"/>
                <w:szCs w:val="24"/>
              </w:rPr>
              <w:t xml:space="preserve"> </w:t>
            </w:r>
            <w:r>
              <w:rPr>
                <w:rFonts w:eastAsia="方正仿宋简体" w:hint="eastAsia"/>
                <w:sz w:val="24"/>
                <w:szCs w:val="24"/>
              </w:rPr>
              <w:t>管理好你的情绪</w:t>
            </w:r>
            <w:r>
              <w:rPr>
                <w:rFonts w:eastAsia="方正仿宋简体"/>
                <w:sz w:val="24"/>
                <w:szCs w:val="24"/>
              </w:rPr>
              <w:t>——</w:t>
            </w:r>
            <w:r>
              <w:rPr>
                <w:rFonts w:eastAsia="方正仿宋简体" w:hint="eastAsia"/>
                <w:sz w:val="24"/>
                <w:szCs w:val="24"/>
              </w:rPr>
              <w:t>情绪的自我心理调适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大学生不良情绪的表现及调适</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情绪概述</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培养积极乐观的情绪</w:t>
            </w:r>
          </w:p>
        </w:tc>
      </w:tr>
      <w:tr w:rsidR="00CD2CA6">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第九章</w:t>
            </w:r>
            <w:r>
              <w:rPr>
                <w:rFonts w:eastAsia="方正仿宋简体"/>
                <w:sz w:val="24"/>
                <w:szCs w:val="24"/>
              </w:rPr>
              <w:t xml:space="preserve"> </w:t>
            </w:r>
            <w:r>
              <w:rPr>
                <w:rFonts w:eastAsia="方正仿宋简体" w:hint="eastAsia"/>
                <w:sz w:val="24"/>
                <w:szCs w:val="24"/>
              </w:rPr>
              <w:t>提升你的人际沟通能力</w:t>
            </w:r>
            <w:r>
              <w:rPr>
                <w:rFonts w:eastAsia="方正仿宋简体"/>
                <w:sz w:val="24"/>
                <w:szCs w:val="24"/>
              </w:rPr>
              <w:t>——</w:t>
            </w:r>
            <w:r>
              <w:rPr>
                <w:rFonts w:eastAsia="方正仿宋简体" w:hint="eastAsia"/>
                <w:sz w:val="24"/>
                <w:szCs w:val="24"/>
              </w:rPr>
              <w:t>人际交往中的心理调适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大学生人际关系障碍及调适</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人际关系概述</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大学生人际交往原则及技巧</w:t>
            </w:r>
          </w:p>
        </w:tc>
      </w:tr>
      <w:tr w:rsidR="00CD2CA6">
        <w:trPr>
          <w:trHeight w:val="1372"/>
        </w:trPr>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第十章</w:t>
            </w:r>
            <w:r>
              <w:rPr>
                <w:rFonts w:eastAsia="方正仿宋简体"/>
                <w:sz w:val="24"/>
                <w:szCs w:val="24"/>
              </w:rPr>
              <w:t xml:space="preserve"> </w:t>
            </w:r>
            <w:r>
              <w:rPr>
                <w:rFonts w:eastAsia="方正仿宋简体" w:hint="eastAsia"/>
                <w:sz w:val="24"/>
                <w:szCs w:val="24"/>
              </w:rPr>
              <w:t>把握你的爱情航线</w:t>
            </w:r>
            <w:r>
              <w:rPr>
                <w:rFonts w:eastAsia="方正仿宋简体"/>
                <w:sz w:val="24"/>
                <w:szCs w:val="24"/>
              </w:rPr>
              <w:t>——</w:t>
            </w:r>
            <w:r>
              <w:rPr>
                <w:rFonts w:eastAsia="方正仿宋简体" w:hint="eastAsia"/>
                <w:sz w:val="24"/>
                <w:szCs w:val="24"/>
              </w:rPr>
              <w:t>恋爱中性与爱的心理调适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培养健康的恋爱观和择偶观</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大学生性心理的发展和性心理的特点</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大学生恋爱心理发展的规律特点和常见问题</w:t>
            </w:r>
          </w:p>
        </w:tc>
      </w:tr>
      <w:tr w:rsidR="00CD2CA6">
        <w:trPr>
          <w:trHeight w:val="322"/>
        </w:trPr>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第十一章</w:t>
            </w:r>
            <w:r>
              <w:rPr>
                <w:rFonts w:eastAsia="方正仿宋简体"/>
                <w:sz w:val="24"/>
                <w:szCs w:val="24"/>
              </w:rPr>
              <w:t xml:space="preserve"> </w:t>
            </w:r>
            <w:r>
              <w:rPr>
                <w:rFonts w:eastAsia="方正仿宋简体" w:hint="eastAsia"/>
                <w:sz w:val="24"/>
                <w:szCs w:val="24"/>
              </w:rPr>
              <w:t>锤炼你的抗逆力</w:t>
            </w:r>
            <w:r>
              <w:rPr>
                <w:rFonts w:eastAsia="方正仿宋简体"/>
                <w:sz w:val="24"/>
                <w:szCs w:val="24"/>
              </w:rPr>
              <w:t>——</w:t>
            </w:r>
            <w:r>
              <w:rPr>
                <w:rFonts w:eastAsia="方正仿宋简体" w:hint="eastAsia"/>
                <w:sz w:val="24"/>
                <w:szCs w:val="24"/>
              </w:rPr>
              <w:t>应对压力与挫折的心理调适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积极应对压力和挫折的策略与方法</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压力与挫折的概述</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大学生的压力与挫折分析</w:t>
            </w:r>
          </w:p>
        </w:tc>
      </w:tr>
      <w:tr w:rsidR="00CD2CA6">
        <w:trPr>
          <w:trHeight w:val="285"/>
        </w:trPr>
        <w:tc>
          <w:tcPr>
            <w:tcW w:w="3261"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lastRenderedPageBreak/>
              <w:t>第十二章</w:t>
            </w:r>
            <w:r>
              <w:rPr>
                <w:rFonts w:eastAsia="方正仿宋简体"/>
                <w:sz w:val="24"/>
                <w:szCs w:val="24"/>
              </w:rPr>
              <w:t xml:space="preserve"> </w:t>
            </w:r>
            <w:r>
              <w:rPr>
                <w:rFonts w:eastAsia="方正仿宋简体" w:hint="eastAsia"/>
                <w:sz w:val="24"/>
                <w:szCs w:val="24"/>
              </w:rPr>
              <w:t>珍爱你的生命</w:t>
            </w:r>
            <w:r>
              <w:rPr>
                <w:rFonts w:eastAsia="方正仿宋简体"/>
                <w:sz w:val="24"/>
                <w:szCs w:val="24"/>
              </w:rPr>
              <w:t>——</w:t>
            </w:r>
            <w:r>
              <w:rPr>
                <w:rFonts w:eastAsia="方正仿宋简体" w:hint="eastAsia"/>
                <w:sz w:val="24"/>
                <w:szCs w:val="24"/>
              </w:rPr>
              <w:t>心理危机的自我调适</w:t>
            </w:r>
          </w:p>
        </w:tc>
        <w:tc>
          <w:tcPr>
            <w:tcW w:w="5953"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大学生心理危机预防及干预</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生命和生活教育</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大学生心理危机</w:t>
            </w:r>
          </w:p>
        </w:tc>
      </w:tr>
    </w:tbl>
    <w:p w:rsidR="00CD2CA6" w:rsidRDefault="005D5C9B">
      <w:pPr>
        <w:overflowPunct w:val="0"/>
        <w:adjustRightInd w:val="0"/>
        <w:snapToGrid w:val="0"/>
        <w:ind w:firstLineChars="150" w:firstLine="4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CD2CA6" w:rsidRDefault="005D5C9B">
      <w:pPr>
        <w:adjustRightInd w:val="0"/>
        <w:snapToGrid w:val="0"/>
        <w:ind w:firstLineChars="200" w:firstLine="640"/>
        <w:rPr>
          <w:rFonts w:eastAsia="方正仿宋简体"/>
          <w:szCs w:val="32"/>
        </w:rPr>
      </w:pPr>
      <w:r>
        <w:rPr>
          <w:rFonts w:eastAsia="方正仿宋简体" w:cs="Calibri" w:hint="eastAsia"/>
          <w:szCs w:val="32"/>
        </w:rPr>
        <w:t>①</w:t>
      </w:r>
      <w:r>
        <w:rPr>
          <w:rFonts w:eastAsia="方正仿宋简体" w:hint="eastAsia"/>
          <w:szCs w:val="32"/>
        </w:rPr>
        <w:t>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rsidR="00CD2CA6" w:rsidRDefault="005D5C9B">
      <w:pPr>
        <w:adjustRightInd w:val="0"/>
        <w:snapToGrid w:val="0"/>
        <w:ind w:firstLineChars="200" w:firstLine="640"/>
        <w:rPr>
          <w:rFonts w:eastAsia="方正仿宋简体"/>
          <w:szCs w:val="32"/>
        </w:rPr>
      </w:pPr>
      <w:r>
        <w:rPr>
          <w:rFonts w:eastAsia="方正仿宋简体" w:cs="Calibri" w:hint="eastAsia"/>
          <w:szCs w:val="32"/>
        </w:rPr>
        <w:t>②</w:t>
      </w:r>
      <w:r>
        <w:rPr>
          <w:rFonts w:eastAsia="方正仿宋简体" w:hint="eastAsia"/>
          <w:szCs w:val="32"/>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rsidR="00CD2CA6" w:rsidRDefault="005D5C9B">
      <w:pPr>
        <w:adjustRightInd w:val="0"/>
        <w:snapToGrid w:val="0"/>
        <w:ind w:firstLineChars="200" w:firstLine="640"/>
        <w:rPr>
          <w:rFonts w:eastAsia="方正仿宋简体"/>
          <w:szCs w:val="32"/>
        </w:rPr>
      </w:pPr>
      <w:r>
        <w:rPr>
          <w:rFonts w:eastAsia="方正仿宋简体" w:cs="Calibri" w:hint="eastAsia"/>
          <w:szCs w:val="32"/>
        </w:rPr>
        <w:t>③</w:t>
      </w:r>
      <w:r>
        <w:rPr>
          <w:rFonts w:eastAsia="方正仿宋简体" w:hint="eastAsia"/>
          <w:szCs w:val="32"/>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rsidR="00CD2CA6" w:rsidRDefault="005D5C9B">
      <w:pPr>
        <w:pStyle w:val="a5"/>
        <w:overflowPunct w:val="0"/>
        <w:adjustRightInd w:val="0"/>
        <w:snapToGrid w:val="0"/>
        <w:ind w:firstLine="640"/>
        <w:rPr>
          <w:rFonts w:eastAsia="方正仿宋简体"/>
          <w:color w:val="993300"/>
          <w:szCs w:val="32"/>
        </w:rPr>
      </w:pPr>
      <w:r>
        <w:rPr>
          <w:rFonts w:eastAsia="方正仿宋简体"/>
          <w:color w:val="993300"/>
          <w:szCs w:val="32"/>
        </w:rPr>
        <w:t>2.</w:t>
      </w:r>
      <w:r>
        <w:rPr>
          <w:rFonts w:eastAsia="方正仿宋简体" w:hint="eastAsia"/>
          <w:color w:val="993300"/>
          <w:szCs w:val="32"/>
        </w:rPr>
        <w:t>课程名称：思想道德修养与法律基础（学时</w:t>
      </w:r>
      <w:r>
        <w:rPr>
          <w:rFonts w:eastAsia="方正仿宋简体"/>
          <w:color w:val="993300"/>
          <w:szCs w:val="32"/>
        </w:rPr>
        <w:t>48</w:t>
      </w:r>
      <w:r>
        <w:rPr>
          <w:rFonts w:eastAsia="方正仿宋简体" w:hint="eastAsia"/>
          <w:color w:val="993300"/>
          <w:szCs w:val="32"/>
        </w:rPr>
        <w:t>）</w:t>
      </w:r>
    </w:p>
    <w:p w:rsidR="00CD2CA6" w:rsidRDefault="005D5C9B">
      <w:pPr>
        <w:overflowPunct w:val="0"/>
        <w:adjustRightInd w:val="0"/>
        <w:snapToGrid w:val="0"/>
        <w:ind w:firstLineChars="200" w:firstLine="640"/>
        <w:rPr>
          <w:rFonts w:eastAsia="方正仿宋简体"/>
          <w:color w:val="993300"/>
          <w:szCs w:val="32"/>
        </w:rPr>
      </w:pPr>
      <w:r>
        <w:rPr>
          <w:rFonts w:eastAsia="方正仿宋简体" w:hint="eastAsia"/>
          <w:color w:val="993300"/>
          <w:szCs w:val="32"/>
        </w:rPr>
        <w:t>（</w:t>
      </w:r>
      <w:r>
        <w:rPr>
          <w:rFonts w:eastAsia="方正仿宋简体"/>
          <w:color w:val="993300"/>
          <w:szCs w:val="32"/>
        </w:rPr>
        <w:t>1</w:t>
      </w:r>
      <w:r>
        <w:rPr>
          <w:rFonts w:eastAsia="方正仿宋简体" w:hint="eastAsia"/>
          <w:color w:val="993300"/>
          <w:szCs w:val="32"/>
        </w:rPr>
        <w:t>）课程目标：</w:t>
      </w:r>
    </w:p>
    <w:p w:rsidR="00CD2CA6" w:rsidRDefault="005D5C9B">
      <w:pPr>
        <w:adjustRightInd w:val="0"/>
        <w:snapToGrid w:val="0"/>
        <w:ind w:firstLineChars="200" w:firstLine="640"/>
        <w:rPr>
          <w:rFonts w:eastAsia="方正仿宋简体"/>
          <w:szCs w:val="32"/>
        </w:rPr>
      </w:pPr>
      <w:r>
        <w:rPr>
          <w:rFonts w:eastAsia="方正仿宋简体" w:hint="eastAsia"/>
          <w:color w:val="993300"/>
          <w:szCs w:val="32"/>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w:t>
      </w:r>
      <w:r>
        <w:rPr>
          <w:rFonts w:eastAsia="方正仿宋简体" w:hint="eastAsia"/>
          <w:szCs w:val="32"/>
        </w:rPr>
        <w:lastRenderedPageBreak/>
        <w:t>方向和道路健康成长，为高职各专业人才培养目标的实现以及高职学生成长成才打下坚实的思想道德与法律基础。</w:t>
      </w:r>
    </w:p>
    <w:p w:rsidR="00CD2CA6" w:rsidRDefault="005D5C9B">
      <w:pPr>
        <w:overflowPunct w:val="0"/>
        <w:adjustRightInd w:val="0"/>
        <w:snapToGri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5387"/>
      </w:tblGrid>
      <w:tr w:rsidR="00CD2CA6">
        <w:tc>
          <w:tcPr>
            <w:tcW w:w="3969" w:type="dxa"/>
          </w:tcPr>
          <w:p w:rsidR="00CD2CA6" w:rsidRDefault="005D5C9B">
            <w:pPr>
              <w:pStyle w:val="a5"/>
              <w:overflowPunct w:val="0"/>
              <w:adjustRightInd w:val="0"/>
              <w:snapToGrid w:val="0"/>
              <w:ind w:firstLine="480"/>
              <w:jc w:val="center"/>
              <w:rPr>
                <w:rFonts w:eastAsia="方正仿宋简体"/>
                <w:sz w:val="24"/>
                <w:szCs w:val="24"/>
              </w:rPr>
            </w:pPr>
            <w:r>
              <w:rPr>
                <w:rFonts w:eastAsia="方正仿宋简体" w:hint="eastAsia"/>
                <w:sz w:val="24"/>
                <w:szCs w:val="24"/>
              </w:rPr>
              <w:t>主题</w:t>
            </w:r>
          </w:p>
        </w:tc>
        <w:tc>
          <w:tcPr>
            <w:tcW w:w="5387" w:type="dxa"/>
          </w:tcPr>
          <w:p w:rsidR="00CD2CA6" w:rsidRDefault="005D5C9B">
            <w:pPr>
              <w:pStyle w:val="a5"/>
              <w:overflowPunct w:val="0"/>
              <w:adjustRightInd w:val="0"/>
              <w:snapToGrid w:val="0"/>
              <w:ind w:firstLine="480"/>
              <w:jc w:val="center"/>
              <w:rPr>
                <w:rFonts w:eastAsia="方正仿宋简体"/>
                <w:sz w:val="24"/>
                <w:szCs w:val="24"/>
              </w:rPr>
            </w:pPr>
            <w:r>
              <w:rPr>
                <w:rFonts w:eastAsia="方正仿宋简体" w:hint="eastAsia"/>
                <w:sz w:val="24"/>
                <w:szCs w:val="24"/>
              </w:rPr>
              <w:t>核心内容</w:t>
            </w:r>
          </w:p>
        </w:tc>
      </w:tr>
      <w:tr w:rsidR="00CD2CA6">
        <w:tc>
          <w:tcPr>
            <w:tcW w:w="3969" w:type="dxa"/>
            <w:vAlign w:val="center"/>
          </w:tcPr>
          <w:p w:rsidR="00CD2CA6" w:rsidRDefault="005D5C9B">
            <w:pPr>
              <w:pStyle w:val="a5"/>
              <w:overflowPunct w:val="0"/>
              <w:adjustRightInd w:val="0"/>
              <w:snapToGrid w:val="0"/>
              <w:ind w:firstLineChars="0" w:firstLine="0"/>
              <w:jc w:val="center"/>
              <w:rPr>
                <w:rFonts w:eastAsia="方正仿宋简体"/>
                <w:sz w:val="24"/>
                <w:szCs w:val="24"/>
              </w:rPr>
            </w:pPr>
            <w:r>
              <w:rPr>
                <w:rFonts w:eastAsia="方正仿宋简体" w:hint="eastAsia"/>
                <w:sz w:val="24"/>
                <w:szCs w:val="24"/>
              </w:rPr>
              <w:t>绪</w:t>
            </w:r>
            <w:r>
              <w:rPr>
                <w:rFonts w:eastAsia="方正仿宋简体"/>
                <w:sz w:val="24"/>
                <w:szCs w:val="24"/>
              </w:rPr>
              <w:t xml:space="preserve"> </w:t>
            </w:r>
            <w:r>
              <w:rPr>
                <w:rFonts w:eastAsia="方正仿宋简体" w:hint="eastAsia"/>
                <w:sz w:val="24"/>
                <w:szCs w:val="24"/>
              </w:rPr>
              <w:t>论</w:t>
            </w:r>
          </w:p>
        </w:tc>
        <w:tc>
          <w:tcPr>
            <w:tcW w:w="5387"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我们处在中国特色社会主义新时代</w:t>
            </w:r>
            <w:r>
              <w:rPr>
                <w:rFonts w:eastAsia="方正仿宋简体"/>
                <w:sz w:val="24"/>
                <w:szCs w:val="24"/>
              </w:rPr>
              <w:t> </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时代新人要以民族复兴为己任</w:t>
            </w:r>
          </w:p>
        </w:tc>
      </w:tr>
      <w:tr w:rsidR="00CD2CA6">
        <w:tc>
          <w:tcPr>
            <w:tcW w:w="3969" w:type="dxa"/>
            <w:vAlign w:val="center"/>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第一章</w:t>
            </w:r>
            <w:r>
              <w:rPr>
                <w:rFonts w:eastAsia="方正仿宋简体"/>
                <w:sz w:val="24"/>
                <w:szCs w:val="24"/>
              </w:rPr>
              <w:t xml:space="preserve">  </w:t>
            </w:r>
            <w:r>
              <w:rPr>
                <w:rFonts w:eastAsia="方正仿宋简体" w:hint="eastAsia"/>
                <w:sz w:val="24"/>
                <w:szCs w:val="24"/>
              </w:rPr>
              <w:t>人生的青春之问</w:t>
            </w:r>
          </w:p>
        </w:tc>
        <w:tc>
          <w:tcPr>
            <w:tcW w:w="5387"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人生观是对人生的总看法</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正确的人生观</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创造有意义的人生</w:t>
            </w:r>
          </w:p>
        </w:tc>
      </w:tr>
      <w:tr w:rsidR="00CD2CA6">
        <w:tc>
          <w:tcPr>
            <w:tcW w:w="3969" w:type="dxa"/>
            <w:vAlign w:val="center"/>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第二章</w:t>
            </w:r>
            <w:r>
              <w:rPr>
                <w:rFonts w:eastAsia="方正仿宋简体"/>
                <w:sz w:val="24"/>
                <w:szCs w:val="24"/>
              </w:rPr>
              <w:t xml:space="preserve">  </w:t>
            </w:r>
            <w:r>
              <w:rPr>
                <w:rFonts w:eastAsia="方正仿宋简体" w:hint="eastAsia"/>
                <w:sz w:val="24"/>
                <w:szCs w:val="24"/>
              </w:rPr>
              <w:t>坚定理想信念</w:t>
            </w:r>
          </w:p>
        </w:tc>
        <w:tc>
          <w:tcPr>
            <w:tcW w:w="5387"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理想信念的内涵及重要性</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崇高的理想信念</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在实现中国梦的实践中放飞青春梦想</w:t>
            </w:r>
          </w:p>
        </w:tc>
      </w:tr>
      <w:tr w:rsidR="00CD2CA6">
        <w:tc>
          <w:tcPr>
            <w:tcW w:w="3969" w:type="dxa"/>
            <w:vAlign w:val="center"/>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第三章</w:t>
            </w:r>
            <w:r>
              <w:rPr>
                <w:rFonts w:eastAsia="方正仿宋简体"/>
                <w:sz w:val="24"/>
                <w:szCs w:val="24"/>
              </w:rPr>
              <w:t xml:space="preserve">  </w:t>
            </w:r>
            <w:r>
              <w:rPr>
                <w:rFonts w:eastAsia="方正仿宋简体" w:hint="eastAsia"/>
                <w:sz w:val="24"/>
                <w:szCs w:val="24"/>
              </w:rPr>
              <w:t>弘扬中国精神</w:t>
            </w:r>
          </w:p>
        </w:tc>
        <w:tc>
          <w:tcPr>
            <w:tcW w:w="5387"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中国精神是兴国强国之魂</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爱国主义及其时代要求</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让改革创新成为青春远航的动力</w:t>
            </w:r>
          </w:p>
        </w:tc>
      </w:tr>
      <w:tr w:rsidR="00CD2CA6">
        <w:tc>
          <w:tcPr>
            <w:tcW w:w="3969" w:type="dxa"/>
            <w:vAlign w:val="center"/>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第四章</w:t>
            </w:r>
            <w:r>
              <w:rPr>
                <w:rFonts w:eastAsia="方正仿宋简体"/>
                <w:sz w:val="24"/>
                <w:szCs w:val="24"/>
              </w:rPr>
              <w:t xml:space="preserve">  </w:t>
            </w:r>
            <w:r>
              <w:rPr>
                <w:rFonts w:eastAsia="方正仿宋简体" w:hint="eastAsia"/>
                <w:sz w:val="24"/>
                <w:szCs w:val="24"/>
              </w:rPr>
              <w:t>践行社会主义核心价值观</w:t>
            </w:r>
          </w:p>
        </w:tc>
        <w:tc>
          <w:tcPr>
            <w:tcW w:w="5387"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全体人民共同的价值追求</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坚定价值观自信</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做社会主义核心价值观的积极践行者</w:t>
            </w:r>
          </w:p>
        </w:tc>
      </w:tr>
      <w:tr w:rsidR="00CD2CA6">
        <w:tc>
          <w:tcPr>
            <w:tcW w:w="3969" w:type="dxa"/>
            <w:vAlign w:val="center"/>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第五章</w:t>
            </w:r>
            <w:r>
              <w:rPr>
                <w:rFonts w:eastAsia="方正仿宋简体"/>
                <w:sz w:val="24"/>
                <w:szCs w:val="24"/>
              </w:rPr>
              <w:t xml:space="preserve">  </w:t>
            </w:r>
            <w:r>
              <w:rPr>
                <w:rFonts w:eastAsia="方正仿宋简体" w:hint="eastAsia"/>
                <w:sz w:val="24"/>
                <w:szCs w:val="24"/>
              </w:rPr>
              <w:t>明大德守公德严私德</w:t>
            </w:r>
          </w:p>
        </w:tc>
        <w:tc>
          <w:tcPr>
            <w:tcW w:w="5387"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道德及其变化发展</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吸收借鉴优秀道德成果</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遵守公民道德准则</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4.</w:t>
            </w:r>
            <w:r>
              <w:rPr>
                <w:rFonts w:eastAsia="方正仿宋简体" w:hint="eastAsia"/>
                <w:sz w:val="24"/>
                <w:szCs w:val="24"/>
              </w:rPr>
              <w:t>向上向善、知行合一</w:t>
            </w:r>
          </w:p>
        </w:tc>
      </w:tr>
      <w:tr w:rsidR="00CD2CA6">
        <w:trPr>
          <w:trHeight w:val="1019"/>
        </w:trPr>
        <w:tc>
          <w:tcPr>
            <w:tcW w:w="3969" w:type="dxa"/>
            <w:vAlign w:val="center"/>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hint="eastAsia"/>
                <w:sz w:val="24"/>
                <w:szCs w:val="24"/>
              </w:rPr>
              <w:t>第六章</w:t>
            </w:r>
            <w:r>
              <w:rPr>
                <w:rFonts w:eastAsia="方正仿宋简体"/>
                <w:sz w:val="24"/>
                <w:szCs w:val="24"/>
              </w:rPr>
              <w:t xml:space="preserve">  </w:t>
            </w:r>
            <w:r>
              <w:rPr>
                <w:rFonts w:eastAsia="方正仿宋简体" w:hint="eastAsia"/>
                <w:sz w:val="24"/>
                <w:szCs w:val="24"/>
              </w:rPr>
              <w:t>尊法学法守法用法</w:t>
            </w:r>
          </w:p>
        </w:tc>
        <w:tc>
          <w:tcPr>
            <w:tcW w:w="5387" w:type="dxa"/>
          </w:tcPr>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社会主义法律的特征和运行</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以宪法为核心的中国特色社会主义法律体系</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建设中国特色社会主义法治体系</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4.</w:t>
            </w:r>
            <w:r>
              <w:rPr>
                <w:rFonts w:eastAsia="方正仿宋简体" w:hint="eastAsia"/>
                <w:sz w:val="24"/>
                <w:szCs w:val="24"/>
              </w:rPr>
              <w:t>坚持走中国特色社会主义法治道路</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 xml:space="preserve">5. </w:t>
            </w:r>
            <w:r>
              <w:rPr>
                <w:rFonts w:eastAsia="方正仿宋简体" w:hint="eastAsia"/>
                <w:sz w:val="24"/>
                <w:szCs w:val="24"/>
              </w:rPr>
              <w:t>培养法治思维</w:t>
            </w:r>
          </w:p>
          <w:p w:rsidR="00CD2CA6" w:rsidRDefault="005D5C9B">
            <w:pPr>
              <w:pStyle w:val="a5"/>
              <w:overflowPunct w:val="0"/>
              <w:adjustRightInd w:val="0"/>
              <w:snapToGrid w:val="0"/>
              <w:ind w:firstLineChars="0" w:firstLine="0"/>
              <w:rPr>
                <w:rFonts w:eastAsia="方正仿宋简体"/>
                <w:sz w:val="24"/>
                <w:szCs w:val="24"/>
              </w:rPr>
            </w:pPr>
            <w:r>
              <w:rPr>
                <w:rFonts w:eastAsia="方正仿宋简体"/>
                <w:sz w:val="24"/>
                <w:szCs w:val="24"/>
              </w:rPr>
              <w:t>6.</w:t>
            </w:r>
            <w:r>
              <w:rPr>
                <w:rFonts w:eastAsia="方正仿宋简体" w:hint="eastAsia"/>
                <w:sz w:val="24"/>
                <w:szCs w:val="24"/>
              </w:rPr>
              <w:t>依法行使权利与履行义务</w:t>
            </w:r>
          </w:p>
        </w:tc>
      </w:tr>
    </w:tbl>
    <w:p w:rsidR="00CD2CA6" w:rsidRDefault="005D5C9B">
      <w:pPr>
        <w:overflowPunct w:val="0"/>
        <w:adjustRightInd w:val="0"/>
        <w:snapToGrid w:val="0"/>
        <w:ind w:firstLineChars="200" w:firstLine="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CD2CA6" w:rsidRDefault="005D5C9B">
      <w:pPr>
        <w:adjustRightInd w:val="0"/>
        <w:snapToGrid w:val="0"/>
        <w:ind w:firstLineChars="200" w:firstLine="640"/>
        <w:rPr>
          <w:rFonts w:eastAsia="方正仿宋简体"/>
          <w:szCs w:val="32"/>
        </w:rPr>
      </w:pPr>
      <w:r>
        <w:rPr>
          <w:rFonts w:eastAsia="方正仿宋简体" w:hint="eastAsia"/>
          <w:szCs w:val="32"/>
        </w:rPr>
        <w:t>①培养学生学会用马克思主义的思想观点和方法去分析和解析现实问题。</w:t>
      </w:r>
    </w:p>
    <w:p w:rsidR="00CD2CA6" w:rsidRDefault="005D5C9B">
      <w:pPr>
        <w:adjustRightInd w:val="0"/>
        <w:snapToGrid w:val="0"/>
        <w:ind w:firstLineChars="200" w:firstLine="640"/>
        <w:rPr>
          <w:rFonts w:eastAsia="方正仿宋简体"/>
          <w:szCs w:val="32"/>
        </w:rPr>
      </w:pPr>
      <w:r>
        <w:rPr>
          <w:rFonts w:eastAsia="方正仿宋简体" w:hint="eastAsia"/>
          <w:szCs w:val="32"/>
        </w:rPr>
        <w:lastRenderedPageBreak/>
        <w:t>②教育学生在正确认知基本国情的基础上，自觉认同和践行社会主义核心价值观的各项要求，不断提高综合素质。</w:t>
      </w:r>
    </w:p>
    <w:p w:rsidR="00CD2CA6" w:rsidRDefault="005D5C9B">
      <w:pPr>
        <w:adjustRightInd w:val="0"/>
        <w:snapToGrid w:val="0"/>
        <w:ind w:firstLineChars="200" w:firstLine="640"/>
        <w:rPr>
          <w:rFonts w:eastAsia="方正仿宋简体"/>
          <w:szCs w:val="32"/>
        </w:rPr>
      </w:pPr>
      <w:r>
        <w:rPr>
          <w:rFonts w:eastAsia="方正仿宋简体" w:hint="eastAsia"/>
          <w:szCs w:val="32"/>
        </w:rPr>
        <w:t>③教育学生在学习过程中注意理论联系实际，懂得学以致用，提高用所学的知识解决现实生活中存在问题的能力，增强自我保护意识，形成科学的理想信念、良好的道德情操和规范的行为方式。</w:t>
      </w:r>
    </w:p>
    <w:p w:rsidR="00CD2CA6" w:rsidRDefault="005D5C9B">
      <w:pPr>
        <w:pStyle w:val="a5"/>
        <w:overflowPunct w:val="0"/>
        <w:adjustRightInd w:val="0"/>
        <w:snapToGrid w:val="0"/>
        <w:ind w:left="640" w:firstLineChars="0" w:firstLine="0"/>
        <w:rPr>
          <w:rFonts w:eastAsia="方正仿宋简体"/>
          <w:color w:val="993300"/>
          <w:szCs w:val="32"/>
        </w:rPr>
      </w:pPr>
      <w:r>
        <w:rPr>
          <w:rFonts w:eastAsia="方正仿宋简体"/>
          <w:color w:val="993300"/>
          <w:szCs w:val="32"/>
        </w:rPr>
        <w:t>3.</w:t>
      </w:r>
      <w:r>
        <w:rPr>
          <w:rFonts w:eastAsia="方正仿宋简体" w:hint="eastAsia"/>
          <w:color w:val="993300"/>
          <w:szCs w:val="32"/>
        </w:rPr>
        <w:t>课程名称：形势与政策（学时</w:t>
      </w:r>
      <w:r>
        <w:rPr>
          <w:rFonts w:eastAsia="方正仿宋简体"/>
          <w:color w:val="993300"/>
          <w:szCs w:val="32"/>
        </w:rPr>
        <w:t>32</w:t>
      </w:r>
      <w:r>
        <w:rPr>
          <w:rFonts w:eastAsia="方正仿宋简体" w:hint="eastAsia"/>
          <w:color w:val="993300"/>
          <w:szCs w:val="32"/>
        </w:rPr>
        <w:t>）</w:t>
      </w:r>
    </w:p>
    <w:p w:rsidR="00CD2CA6" w:rsidRDefault="005D5C9B">
      <w:pPr>
        <w:overflowPunct w:val="0"/>
        <w:adjustRightInd w:val="0"/>
        <w:snapToGrid w:val="0"/>
        <w:ind w:firstLineChars="200" w:firstLine="640"/>
        <w:rPr>
          <w:rFonts w:eastAsia="方正仿宋简体"/>
          <w:color w:val="993300"/>
          <w:szCs w:val="32"/>
        </w:rPr>
      </w:pPr>
      <w:r>
        <w:rPr>
          <w:rFonts w:eastAsia="方正仿宋简体" w:hint="eastAsia"/>
          <w:color w:val="993300"/>
          <w:szCs w:val="32"/>
        </w:rPr>
        <w:t>（</w:t>
      </w:r>
      <w:r>
        <w:rPr>
          <w:rFonts w:eastAsia="方正仿宋简体" w:hint="eastAsia"/>
          <w:color w:val="993300"/>
          <w:szCs w:val="32"/>
        </w:rPr>
        <w:t>1</w:t>
      </w:r>
      <w:r>
        <w:rPr>
          <w:rFonts w:eastAsia="方正仿宋简体" w:hint="eastAsia"/>
          <w:color w:val="993300"/>
          <w:szCs w:val="32"/>
        </w:rPr>
        <w:t>）课程目标：</w:t>
      </w:r>
    </w:p>
    <w:p w:rsidR="00CD2CA6" w:rsidRDefault="005D5C9B">
      <w:pPr>
        <w:overflowPunct w:val="0"/>
        <w:adjustRightInd w:val="0"/>
        <w:snapToGrid w:val="0"/>
        <w:ind w:firstLineChars="200" w:firstLine="640"/>
        <w:rPr>
          <w:rFonts w:eastAsia="方正仿宋简体"/>
          <w:color w:val="993300"/>
          <w:szCs w:val="32"/>
        </w:rPr>
      </w:pPr>
      <w:r>
        <w:rPr>
          <w:rFonts w:eastAsia="方正仿宋简体" w:hint="eastAsia"/>
          <w:color w:val="993300"/>
          <w:szCs w:val="32"/>
        </w:rPr>
        <w:t>帮助学生了解国内外重大时事，学习党和国家的路线、方针、政策，认清形势和任务，激发爱国主义精神，增强民族自尊心和社会责任感，提高广大学生的政治敏锐性和政策判别力，为强大祖国而奋发学习，健康成长。</w:t>
      </w:r>
    </w:p>
    <w:p w:rsidR="00CD2CA6" w:rsidRDefault="005D5C9B">
      <w:pPr>
        <w:overflowPunct w:val="0"/>
        <w:adjustRightInd w:val="0"/>
        <w:snapToGrid w:val="0"/>
        <w:ind w:firstLineChars="200" w:firstLine="640"/>
        <w:rPr>
          <w:rFonts w:ascii="方正仿宋简体" w:eastAsia="方正仿宋简体" w:hAnsi="方正仿宋简体"/>
          <w:color w:val="993300"/>
          <w:szCs w:val="32"/>
        </w:rPr>
      </w:pPr>
      <w:r>
        <w:rPr>
          <w:rFonts w:eastAsia="方正仿宋简体" w:hint="eastAsia"/>
          <w:color w:val="993300"/>
          <w:szCs w:val="32"/>
        </w:rPr>
        <w:t>（</w:t>
      </w:r>
      <w:r>
        <w:rPr>
          <w:rFonts w:eastAsia="方正仿宋简体" w:hint="eastAsia"/>
          <w:color w:val="993300"/>
          <w:szCs w:val="32"/>
        </w:rPr>
        <w:t>2</w:t>
      </w:r>
      <w:r>
        <w:rPr>
          <w:rFonts w:eastAsia="方正仿宋简体" w:hint="eastAsia"/>
          <w:color w:val="993300"/>
          <w:szCs w:val="32"/>
        </w:rPr>
        <w:t>）主要内容：</w:t>
      </w:r>
    </w:p>
    <w:p w:rsidR="00CD2CA6" w:rsidRDefault="005D5C9B">
      <w:pPr>
        <w:overflowPunct w:val="0"/>
        <w:adjustRightInd w:val="0"/>
        <w:snapToGrid w:val="0"/>
        <w:ind w:firstLineChars="200" w:firstLine="640"/>
        <w:rPr>
          <w:rFonts w:eastAsia="方正仿宋简体"/>
          <w:szCs w:val="32"/>
        </w:rPr>
      </w:pPr>
      <w:r>
        <w:rPr>
          <w:rFonts w:ascii="方正仿宋简体" w:eastAsia="方正仿宋简体" w:hAnsi="方正仿宋简体" w:hint="eastAsia"/>
          <w:szCs w:val="32"/>
        </w:rPr>
        <w:t>①</w:t>
      </w:r>
      <w:r>
        <w:rPr>
          <w:rFonts w:eastAsia="方正仿宋简体" w:hint="eastAsia"/>
          <w:szCs w:val="32"/>
        </w:rPr>
        <w:t>国内形势与政策教育</w:t>
      </w:r>
    </w:p>
    <w:p w:rsidR="00CD2CA6" w:rsidRDefault="005D5C9B">
      <w:pPr>
        <w:overflowPunct w:val="0"/>
        <w:adjustRightInd w:val="0"/>
        <w:snapToGrid w:val="0"/>
        <w:ind w:firstLineChars="200" w:firstLine="640"/>
        <w:rPr>
          <w:rFonts w:eastAsia="方正仿宋简体"/>
          <w:szCs w:val="32"/>
        </w:rPr>
      </w:pPr>
      <w:r>
        <w:rPr>
          <w:rFonts w:ascii="方正仿宋简体" w:eastAsia="方正仿宋简体" w:hAnsi="方正仿宋简体"/>
          <w:szCs w:val="32"/>
        </w:rPr>
        <w:t>②</w:t>
      </w:r>
      <w:r>
        <w:rPr>
          <w:rFonts w:eastAsia="方正仿宋简体" w:hint="eastAsia"/>
          <w:szCs w:val="32"/>
        </w:rPr>
        <w:t>国际形势与政策教育</w:t>
      </w:r>
    </w:p>
    <w:p w:rsidR="00CD2CA6" w:rsidRDefault="005D5C9B">
      <w:pPr>
        <w:overflowPunct w:val="0"/>
        <w:adjustRightInd w:val="0"/>
        <w:snapToGrid w:val="0"/>
        <w:ind w:firstLineChars="200" w:firstLine="640"/>
        <w:rPr>
          <w:rFonts w:eastAsia="方正仿宋简体"/>
          <w:color w:val="FF0000"/>
          <w:szCs w:val="32"/>
        </w:rPr>
      </w:pPr>
      <w:r>
        <w:rPr>
          <w:rFonts w:eastAsia="方正仿宋简体" w:hint="eastAsia"/>
          <w:szCs w:val="32"/>
        </w:rPr>
        <w:t>（</w:t>
      </w:r>
      <w:r>
        <w:rPr>
          <w:rFonts w:eastAsia="方正仿宋简体"/>
          <w:szCs w:val="32"/>
        </w:rPr>
        <w:t>3</w:t>
      </w:r>
      <w:r>
        <w:rPr>
          <w:rFonts w:eastAsia="方正仿宋简体" w:hint="eastAsia"/>
          <w:szCs w:val="32"/>
        </w:rPr>
        <w:t>）教学要求</w:t>
      </w:r>
      <w:r>
        <w:rPr>
          <w:rFonts w:eastAsia="方正仿宋简体" w:hint="eastAsia"/>
          <w:color w:val="FF0000"/>
          <w:szCs w:val="32"/>
        </w:rPr>
        <w:t>：</w:t>
      </w:r>
    </w:p>
    <w:p w:rsidR="00CD2CA6" w:rsidRDefault="005D5C9B">
      <w:pPr>
        <w:adjustRightInd w:val="0"/>
        <w:snapToGrid w:val="0"/>
        <w:ind w:firstLineChars="200" w:firstLine="640"/>
        <w:rPr>
          <w:rFonts w:eastAsia="方正仿宋简体" w:cs="Calibri"/>
          <w:szCs w:val="32"/>
        </w:rPr>
      </w:pPr>
      <w:r>
        <w:rPr>
          <w:rFonts w:ascii="方正仿宋简体" w:eastAsia="方正仿宋简体" w:hAnsi="方正仿宋简体"/>
          <w:szCs w:val="32"/>
        </w:rPr>
        <w:t>①</w:t>
      </w:r>
      <w:r>
        <w:rPr>
          <w:rFonts w:eastAsia="方正仿宋简体" w:cs="Calibri" w:hint="eastAsia"/>
          <w:szCs w:val="32"/>
        </w:rPr>
        <w:t>注重理论教学的整体设计。</w:t>
      </w:r>
    </w:p>
    <w:p w:rsidR="00CD2CA6" w:rsidRDefault="005D5C9B">
      <w:pPr>
        <w:adjustRightInd w:val="0"/>
        <w:snapToGrid w:val="0"/>
        <w:ind w:firstLineChars="200" w:firstLine="640"/>
        <w:rPr>
          <w:szCs w:val="32"/>
        </w:rPr>
      </w:pPr>
      <w:r>
        <w:rPr>
          <w:rFonts w:ascii="方正仿宋简体" w:eastAsia="方正仿宋简体" w:hAnsi="方正仿宋简体"/>
          <w:szCs w:val="32"/>
        </w:rPr>
        <w:t>②</w:t>
      </w:r>
      <w:r>
        <w:rPr>
          <w:rFonts w:eastAsia="方正仿宋简体" w:cs="Calibri" w:hint="eastAsia"/>
          <w:szCs w:val="32"/>
        </w:rPr>
        <w:t>以问题为导向激发学生的自主学习。</w:t>
      </w:r>
    </w:p>
    <w:p w:rsidR="00CD2CA6" w:rsidRDefault="005D5C9B">
      <w:pPr>
        <w:adjustRightInd w:val="0"/>
        <w:snapToGrid w:val="0"/>
        <w:ind w:firstLineChars="200" w:firstLine="640"/>
        <w:rPr>
          <w:rFonts w:eastAsia="方正仿宋简体" w:cs="Calibri"/>
          <w:szCs w:val="32"/>
        </w:rPr>
      </w:pPr>
      <w:r>
        <w:rPr>
          <w:rFonts w:ascii="方正仿宋简体" w:eastAsia="方正仿宋简体" w:hAnsi="方正仿宋简体"/>
          <w:szCs w:val="32"/>
        </w:rPr>
        <w:t>③</w:t>
      </w:r>
      <w:r>
        <w:rPr>
          <w:rFonts w:eastAsia="方正仿宋简体" w:cs="Calibri" w:hint="eastAsia"/>
          <w:szCs w:val="32"/>
        </w:rPr>
        <w:t>坚定正确的政治方向。</w:t>
      </w:r>
    </w:p>
    <w:p w:rsidR="00CD2CA6" w:rsidRDefault="005D5C9B">
      <w:pPr>
        <w:pStyle w:val="a5"/>
        <w:overflowPunct w:val="0"/>
        <w:adjustRightInd w:val="0"/>
        <w:ind w:left="640" w:firstLineChars="0" w:firstLine="0"/>
        <w:rPr>
          <w:rFonts w:eastAsia="方正仿宋简体"/>
          <w:szCs w:val="32"/>
        </w:rPr>
      </w:pPr>
      <w:r>
        <w:rPr>
          <w:rFonts w:eastAsia="方正仿宋简体"/>
          <w:szCs w:val="32"/>
        </w:rPr>
        <w:t>4.</w:t>
      </w:r>
      <w:r>
        <w:rPr>
          <w:rFonts w:eastAsia="方正仿宋简体" w:hint="eastAsia"/>
          <w:szCs w:val="32"/>
        </w:rPr>
        <w:t>课程名称：大学生就业与创业指导（</w:t>
      </w:r>
      <w:r>
        <w:rPr>
          <w:rFonts w:eastAsia="方正仿宋简体"/>
          <w:szCs w:val="32"/>
        </w:rPr>
        <w:t>56</w:t>
      </w:r>
      <w:r>
        <w:rPr>
          <w:rFonts w:eastAsia="方正仿宋简体" w:hint="eastAsia"/>
          <w:szCs w:val="32"/>
        </w:rPr>
        <w:t>学时）</w:t>
      </w:r>
    </w:p>
    <w:p w:rsidR="00CD2CA6" w:rsidRDefault="005D5C9B">
      <w:pPr>
        <w:numPr>
          <w:ilvl w:val="0"/>
          <w:numId w:val="3"/>
        </w:numPr>
        <w:overflowPunct w:val="0"/>
        <w:adjustRightInd w:val="0"/>
        <w:ind w:firstLineChars="200" w:firstLine="640"/>
        <w:rPr>
          <w:rFonts w:eastAsia="方正仿宋简体"/>
          <w:szCs w:val="32"/>
        </w:rPr>
      </w:pPr>
      <w:r>
        <w:rPr>
          <w:rFonts w:eastAsia="方正仿宋简体" w:hint="eastAsia"/>
          <w:szCs w:val="32"/>
        </w:rPr>
        <w:t>课程目标：</w:t>
      </w:r>
    </w:p>
    <w:p w:rsidR="00CD2CA6" w:rsidRDefault="005D5C9B">
      <w:pPr>
        <w:overflowPunct w:val="0"/>
        <w:adjustRightInd w:val="0"/>
        <w:ind w:firstLineChars="200" w:firstLine="640"/>
        <w:rPr>
          <w:rFonts w:eastAsia="方正仿宋简体"/>
          <w:szCs w:val="32"/>
        </w:rPr>
      </w:pPr>
      <w:r>
        <w:rPr>
          <w:rFonts w:eastAsia="方正仿宋简体" w:hint="eastAsia"/>
          <w:szCs w:val="32"/>
        </w:rPr>
        <w:t>引导学生以社会发展的最新高度来认识职业，认识人的职业选择与人的生活发展之间的内在联系，并在此前提下对于自身所拥有的各种发展资源进行评估。</w:t>
      </w:r>
    </w:p>
    <w:p w:rsidR="00CD2CA6" w:rsidRDefault="005D5C9B">
      <w:pPr>
        <w:numPr>
          <w:ilvl w:val="0"/>
          <w:numId w:val="3"/>
        </w:numPr>
        <w:overflowPunct w:val="0"/>
        <w:adjustRightInd w:val="0"/>
        <w:ind w:firstLineChars="200" w:firstLine="640"/>
        <w:rPr>
          <w:rFonts w:eastAsia="方正仿宋简体"/>
          <w:szCs w:val="32"/>
        </w:rPr>
      </w:pPr>
      <w:r>
        <w:rPr>
          <w:rFonts w:eastAsia="方正仿宋简体" w:hint="eastAsia"/>
          <w:szCs w:val="32"/>
        </w:rPr>
        <w:lastRenderedPageBreak/>
        <w:t>主要内容：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5528"/>
      </w:tblGrid>
      <w:tr w:rsidR="00CD2CA6">
        <w:tc>
          <w:tcPr>
            <w:tcW w:w="3828" w:type="dxa"/>
          </w:tcPr>
          <w:p w:rsidR="00CD2CA6" w:rsidRDefault="005D5C9B" w:rsidP="005D5C9B">
            <w:pPr>
              <w:pStyle w:val="a5"/>
              <w:overflowPunct w:val="0"/>
              <w:adjustRightInd w:val="0"/>
              <w:ind w:firstLine="48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主题</w:t>
            </w:r>
          </w:p>
        </w:tc>
        <w:tc>
          <w:tcPr>
            <w:tcW w:w="5528" w:type="dxa"/>
          </w:tcPr>
          <w:p w:rsidR="00CD2CA6" w:rsidRDefault="005D5C9B" w:rsidP="005D5C9B">
            <w:pPr>
              <w:pStyle w:val="a5"/>
              <w:overflowPunct w:val="0"/>
              <w:adjustRightInd w:val="0"/>
              <w:ind w:firstLine="48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核心内容</w:t>
            </w:r>
          </w:p>
        </w:tc>
      </w:tr>
      <w:tr w:rsidR="00CD2CA6">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第一章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职业与职业素养</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职业的概念、特点、发展趋势</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职业能力的内涵和分类</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r>
              <w:rPr>
                <w:rFonts w:ascii="方正仿宋简体" w:eastAsia="方正仿宋简体" w:hAnsi="方正仿宋简体" w:cs="方正仿宋简体" w:hint="eastAsia"/>
                <w:sz w:val="24"/>
                <w:szCs w:val="24"/>
              </w:rPr>
              <w:t>职业道德的形成和构成体系</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4.</w:t>
            </w:r>
            <w:r>
              <w:rPr>
                <w:rFonts w:ascii="方正仿宋简体" w:eastAsia="方正仿宋简体" w:hAnsi="方正仿宋简体" w:cs="方正仿宋简体" w:hint="eastAsia"/>
                <w:sz w:val="24"/>
                <w:szCs w:val="24"/>
              </w:rPr>
              <w:t>职业理想的内涵和特点</w:t>
            </w:r>
          </w:p>
        </w:tc>
      </w:tr>
      <w:tr w:rsidR="00CD2CA6">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第二章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职业选择</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性格类型和职业选择</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兴趣爱好和职业选择</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r>
              <w:rPr>
                <w:rFonts w:ascii="方正仿宋简体" w:eastAsia="方正仿宋简体" w:hAnsi="方正仿宋简体" w:cs="方正仿宋简体" w:hint="eastAsia"/>
                <w:sz w:val="24"/>
                <w:szCs w:val="24"/>
              </w:rPr>
              <w:t>职业发展和职业选择</w:t>
            </w:r>
          </w:p>
        </w:tc>
      </w:tr>
      <w:tr w:rsidR="00CD2CA6">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第三章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职业生涯规划</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职业生涯规划的内涵</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职业生涯规划遵循的原则</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r>
              <w:rPr>
                <w:rFonts w:ascii="方正仿宋简体" w:eastAsia="方正仿宋简体" w:hAnsi="方正仿宋简体" w:cs="方正仿宋简体" w:hint="eastAsia"/>
                <w:sz w:val="24"/>
                <w:szCs w:val="24"/>
              </w:rPr>
              <w:t>职业生涯规划发展阶段、类型和目标</w:t>
            </w:r>
          </w:p>
        </w:tc>
      </w:tr>
      <w:tr w:rsidR="00CD2CA6">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第四章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职业资格证书制度</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我国职业资格准入制度</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职业资格的考试及方法</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r>
              <w:rPr>
                <w:rFonts w:ascii="方正仿宋简体" w:eastAsia="方正仿宋简体" w:hAnsi="方正仿宋简体" w:cs="方正仿宋简体" w:hint="eastAsia"/>
                <w:sz w:val="24"/>
                <w:szCs w:val="24"/>
              </w:rPr>
              <w:t>常用的资格认证</w:t>
            </w:r>
          </w:p>
        </w:tc>
      </w:tr>
      <w:tr w:rsidR="00CD2CA6">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第五章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公务员制度</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公务员的概念和制度</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公务员的录用</w:t>
            </w:r>
          </w:p>
        </w:tc>
      </w:tr>
      <w:tr w:rsidR="00CD2CA6">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第六章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劳动法和社会保障法</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劳动法学习</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劳动合同及劳动争议处理</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r>
              <w:rPr>
                <w:rFonts w:ascii="方正仿宋简体" w:eastAsia="方正仿宋简体" w:hAnsi="方正仿宋简体" w:cs="方正仿宋简体" w:hint="eastAsia"/>
                <w:sz w:val="24"/>
                <w:szCs w:val="24"/>
              </w:rPr>
              <w:t>社会保障法</w:t>
            </w:r>
          </w:p>
        </w:tc>
      </w:tr>
      <w:tr w:rsidR="00CD2CA6">
        <w:trPr>
          <w:trHeight w:val="1019"/>
        </w:trPr>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第七章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就业心理准备</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就业心理学的学习</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就业心理的调试</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lastRenderedPageBreak/>
              <w:t>3.</w:t>
            </w:r>
            <w:r>
              <w:rPr>
                <w:rFonts w:ascii="方正仿宋简体" w:eastAsia="方正仿宋简体" w:hAnsi="方正仿宋简体" w:cs="方正仿宋简体" w:hint="eastAsia"/>
                <w:sz w:val="24"/>
                <w:szCs w:val="24"/>
              </w:rPr>
              <w:t>就业心理的积极应对</w:t>
            </w:r>
          </w:p>
        </w:tc>
      </w:tr>
      <w:tr w:rsidR="00CD2CA6">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lastRenderedPageBreak/>
              <w:t>第八章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求职择业准备</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就业与择业的关系</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择业的能力</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r>
              <w:rPr>
                <w:rFonts w:ascii="方正仿宋简体" w:eastAsia="方正仿宋简体" w:hAnsi="方正仿宋简体" w:cs="方正仿宋简体" w:hint="eastAsia"/>
                <w:sz w:val="24"/>
                <w:szCs w:val="24"/>
              </w:rPr>
              <w:t>择业需要做好准备工作</w:t>
            </w:r>
          </w:p>
        </w:tc>
      </w:tr>
      <w:tr w:rsidR="00CD2CA6">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第九章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职业适应与发展</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职业的适应</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职业的发展</w:t>
            </w:r>
          </w:p>
        </w:tc>
      </w:tr>
      <w:tr w:rsidR="00CD2CA6">
        <w:trPr>
          <w:trHeight w:val="1372"/>
        </w:trPr>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第十章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安全教育</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职业环境的安全状况</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安全知识学习</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r>
              <w:rPr>
                <w:rFonts w:ascii="方正仿宋简体" w:eastAsia="方正仿宋简体" w:hAnsi="方正仿宋简体" w:cs="方正仿宋简体" w:hint="eastAsia"/>
                <w:sz w:val="24"/>
                <w:szCs w:val="24"/>
              </w:rPr>
              <w:t>应对突发的安全事故</w:t>
            </w:r>
          </w:p>
        </w:tc>
      </w:tr>
      <w:tr w:rsidR="00CD2CA6">
        <w:trPr>
          <w:trHeight w:val="322"/>
        </w:trPr>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第十一章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人才市场分析</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人才市场的社会环境</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竞争中的人才市场脱颖而出</w:t>
            </w:r>
          </w:p>
        </w:tc>
      </w:tr>
      <w:tr w:rsidR="00CD2CA6">
        <w:trPr>
          <w:trHeight w:val="285"/>
        </w:trPr>
        <w:tc>
          <w:tcPr>
            <w:tcW w:w="3828" w:type="dxa"/>
            <w:vAlign w:val="center"/>
          </w:tcPr>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第十二章</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就业权益保护与就业协议讲解</w:t>
            </w:r>
          </w:p>
        </w:tc>
        <w:tc>
          <w:tcPr>
            <w:tcW w:w="5528" w:type="dxa"/>
          </w:tcPr>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r>
              <w:rPr>
                <w:rFonts w:ascii="方正仿宋简体" w:eastAsia="方正仿宋简体" w:hAnsi="方正仿宋简体" w:cs="方正仿宋简体" w:hint="eastAsia"/>
                <w:sz w:val="24"/>
                <w:szCs w:val="24"/>
              </w:rPr>
              <w:t>就业权益的知识</w:t>
            </w:r>
          </w:p>
          <w:p w:rsidR="00CD2CA6" w:rsidRDefault="005D5C9B">
            <w:pP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r>
              <w:rPr>
                <w:rFonts w:ascii="方正仿宋简体" w:eastAsia="方正仿宋简体" w:hAnsi="方正仿宋简体" w:cs="方正仿宋简体" w:hint="eastAsia"/>
                <w:sz w:val="24"/>
                <w:szCs w:val="24"/>
              </w:rPr>
              <w:t>就业协议的内容</w:t>
            </w:r>
          </w:p>
          <w:p w:rsidR="00CD2CA6" w:rsidRDefault="005D5C9B">
            <w:pPr>
              <w:pStyle w:val="a5"/>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r>
              <w:rPr>
                <w:rFonts w:ascii="方正仿宋简体" w:eastAsia="方正仿宋简体" w:hAnsi="方正仿宋简体" w:cs="方正仿宋简体" w:hint="eastAsia"/>
                <w:sz w:val="24"/>
                <w:szCs w:val="24"/>
              </w:rPr>
              <w:t>就业协议的书写</w:t>
            </w:r>
          </w:p>
        </w:tc>
      </w:tr>
    </w:tbl>
    <w:p w:rsidR="00CD2CA6" w:rsidRDefault="00CD2CA6">
      <w:pPr>
        <w:overflowPunct w:val="0"/>
        <w:adjustRightInd w:val="0"/>
        <w:ind w:left="640"/>
        <w:rPr>
          <w:rFonts w:ascii="方正仿宋简体" w:eastAsia="方正仿宋简体" w:hAnsi="方正仿宋简体" w:cs="方正仿宋简体"/>
          <w:sz w:val="24"/>
          <w:szCs w:val="24"/>
        </w:rPr>
      </w:pPr>
    </w:p>
    <w:p w:rsidR="00CD2CA6" w:rsidRDefault="005D5C9B">
      <w:pPr>
        <w:overflowPunct w:val="0"/>
        <w:adjustRightInd w:val="0"/>
        <w:ind w:firstLineChars="100" w:firstLine="32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CD2CA6" w:rsidRDefault="005D5C9B">
      <w:pPr>
        <w:ind w:firstLineChars="200" w:firstLine="640"/>
        <w:rPr>
          <w:rFonts w:eastAsia="方正仿宋简体"/>
          <w:szCs w:val="32"/>
        </w:rPr>
      </w:pPr>
      <w:r>
        <w:rPr>
          <w:rFonts w:eastAsia="方正仿宋简体" w:hint="eastAsia"/>
          <w:szCs w:val="32"/>
        </w:rPr>
        <w:t>①通过本课程的教学，培养大学生职业发展自主意识，引导学生树立正确的就业观、人生观、价值观，自觉把个人发展和社会发展相结合，为个人自身全面发展与国家社会快速发展而不断努力。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szCs w:val="32"/>
        </w:rPr>
        <w:t xml:space="preserve">   </w:t>
      </w:r>
    </w:p>
    <w:p w:rsidR="00CD2CA6" w:rsidRDefault="005D5C9B">
      <w:pPr>
        <w:ind w:firstLineChars="200" w:firstLine="640"/>
        <w:rPr>
          <w:rFonts w:eastAsia="方正仿宋简体"/>
          <w:szCs w:val="32"/>
        </w:rPr>
      </w:pPr>
      <w:r>
        <w:rPr>
          <w:rFonts w:eastAsia="方正仿宋简体" w:hint="eastAsia"/>
          <w:szCs w:val="32"/>
        </w:rPr>
        <w:t>②通过本课程的教学，培养大学生职业发展自主意识，</w:t>
      </w:r>
      <w:r>
        <w:rPr>
          <w:rFonts w:eastAsia="方正仿宋简体" w:hint="eastAsia"/>
          <w:szCs w:val="32"/>
        </w:rPr>
        <w:lastRenderedPageBreak/>
        <w:t>引导学生树立正确的就业观、人生观、价值观，自觉把个人发展和社会发展相结合，为个人自身全面发展与国家社会快速发展而不断努力。</w:t>
      </w:r>
      <w:r>
        <w:rPr>
          <w:rFonts w:eastAsia="方正仿宋简体"/>
          <w:szCs w:val="32"/>
        </w:rPr>
        <w:t xml:space="preserve">  </w:t>
      </w:r>
    </w:p>
    <w:p w:rsidR="00CD2CA6" w:rsidRDefault="005D5C9B">
      <w:pPr>
        <w:ind w:firstLineChars="200" w:firstLine="640"/>
        <w:rPr>
          <w:rFonts w:eastAsia="方正仿宋简体"/>
          <w:szCs w:val="32"/>
        </w:rPr>
      </w:pPr>
      <w:r>
        <w:rPr>
          <w:rFonts w:eastAsia="方正仿宋简体" w:hint="eastAsia"/>
          <w:szCs w:val="32"/>
        </w:rPr>
        <w:t>③通过本课程的教学，培养大学生职业发展自主意识，引导学生树立正确的就业观、人生观、价值观，自觉把个人发展和社会发展相结合，为个人自身全面发展与国家社会快速发展</w:t>
      </w:r>
      <w:r>
        <w:rPr>
          <w:rFonts w:eastAsia="方正仿宋简体" w:hint="eastAsia"/>
          <w:szCs w:val="32"/>
        </w:rPr>
        <w:t>而不断努力。</w:t>
      </w:r>
    </w:p>
    <w:p w:rsidR="00CD2CA6" w:rsidRDefault="005D5C9B">
      <w:pPr>
        <w:pStyle w:val="a5"/>
        <w:overflowPunct w:val="0"/>
        <w:adjustRightInd w:val="0"/>
        <w:ind w:firstLine="640"/>
        <w:rPr>
          <w:rFonts w:eastAsia="方正仿宋简体"/>
          <w:color w:val="000000"/>
          <w:szCs w:val="32"/>
        </w:rPr>
      </w:pPr>
      <w:r>
        <w:rPr>
          <w:rFonts w:eastAsia="方正仿宋简体"/>
          <w:color w:val="000000"/>
          <w:szCs w:val="32"/>
        </w:rPr>
        <w:t>5.</w:t>
      </w:r>
      <w:r>
        <w:rPr>
          <w:rFonts w:eastAsia="方正仿宋简体" w:hint="eastAsia"/>
          <w:color w:val="000000"/>
          <w:szCs w:val="32"/>
        </w:rPr>
        <w:t>课程名称：大学英语</w:t>
      </w:r>
      <w:r>
        <w:rPr>
          <w:rFonts w:eastAsia="方正仿宋简体"/>
          <w:color w:val="000000"/>
          <w:szCs w:val="32"/>
        </w:rPr>
        <w:t>A</w:t>
      </w:r>
      <w:r>
        <w:rPr>
          <w:rFonts w:eastAsia="方正仿宋简体" w:hint="eastAsia"/>
          <w:color w:val="000000"/>
          <w:szCs w:val="32"/>
        </w:rPr>
        <w:t>（学时</w:t>
      </w:r>
      <w:r>
        <w:rPr>
          <w:rFonts w:eastAsia="方正仿宋简体"/>
          <w:color w:val="000000"/>
          <w:szCs w:val="32"/>
        </w:rPr>
        <w:t xml:space="preserve">120 </w:t>
      </w:r>
      <w:r>
        <w:rPr>
          <w:rFonts w:eastAsia="方正仿宋简体" w:hint="eastAsia"/>
          <w:color w:val="000000"/>
          <w:szCs w:val="32"/>
        </w:rPr>
        <w:t>）</w:t>
      </w:r>
    </w:p>
    <w:p w:rsidR="00CD2CA6" w:rsidRDefault="005D5C9B">
      <w:pPr>
        <w:overflowPunct w:val="0"/>
        <w:adjustRightInd w:val="0"/>
        <w:ind w:firstLineChars="200" w:firstLine="640"/>
        <w:rPr>
          <w:rFonts w:eastAsia="方正仿宋简体"/>
          <w:color w:val="000000"/>
          <w:szCs w:val="32"/>
        </w:rPr>
      </w:pPr>
      <w:r>
        <w:rPr>
          <w:rFonts w:eastAsia="方正仿宋简体" w:hint="eastAsia"/>
          <w:color w:val="000000"/>
          <w:szCs w:val="32"/>
        </w:rPr>
        <w:t>（</w:t>
      </w:r>
      <w:r>
        <w:rPr>
          <w:rFonts w:eastAsia="方正仿宋简体"/>
          <w:color w:val="000000"/>
          <w:szCs w:val="32"/>
        </w:rPr>
        <w:t>1</w:t>
      </w:r>
      <w:r>
        <w:rPr>
          <w:rFonts w:eastAsia="方正仿宋简体" w:hint="eastAsia"/>
          <w:color w:val="000000"/>
          <w:szCs w:val="32"/>
        </w:rPr>
        <w:t>）课程目标：</w:t>
      </w:r>
    </w:p>
    <w:p w:rsidR="00CD2CA6" w:rsidRDefault="005D5C9B">
      <w:pPr>
        <w:ind w:firstLineChars="200" w:firstLine="640"/>
        <w:rPr>
          <w:rFonts w:eastAsia="方正仿宋简体"/>
          <w:color w:val="000000"/>
          <w:szCs w:val="32"/>
        </w:rPr>
      </w:pPr>
      <w:r>
        <w:rPr>
          <w:rFonts w:eastAsia="方正仿宋简体" w:hint="eastAsia"/>
          <w:color w:val="000000"/>
          <w:szCs w:val="32"/>
        </w:rPr>
        <w:t>通过学习使学生掌握一定的英语基础知识和技能，具有一定的听、说、读、写、译的能力。</w:t>
      </w:r>
    </w:p>
    <w:p w:rsidR="00CD2CA6" w:rsidRDefault="005D5C9B">
      <w:pPr>
        <w:overflowPunct w:val="0"/>
        <w:adjustRightInd w:val="0"/>
        <w:ind w:firstLineChars="200" w:firstLine="640"/>
        <w:rPr>
          <w:rFonts w:eastAsia="方正仿宋简体"/>
          <w:color w:val="000000"/>
          <w:szCs w:val="32"/>
        </w:rPr>
      </w:pPr>
      <w:r>
        <w:rPr>
          <w:rFonts w:eastAsia="方正仿宋简体" w:hint="eastAsia"/>
          <w:color w:val="000000"/>
          <w:szCs w:val="32"/>
        </w:rPr>
        <w:t>（</w:t>
      </w:r>
      <w:r>
        <w:rPr>
          <w:rFonts w:eastAsia="方正仿宋简体"/>
          <w:color w:val="000000"/>
          <w:szCs w:val="32"/>
        </w:rPr>
        <w:t>2</w:t>
      </w:r>
      <w:r>
        <w:rPr>
          <w:rFonts w:eastAsia="方正仿宋简体" w:hint="eastAsia"/>
          <w:color w:val="000000"/>
          <w:szCs w:val="32"/>
        </w:rPr>
        <w:t>）主要内容：</w:t>
      </w:r>
    </w:p>
    <w:p w:rsidR="00CD2CA6" w:rsidRDefault="005D5C9B">
      <w:pPr>
        <w:ind w:firstLineChars="200" w:firstLine="640"/>
        <w:rPr>
          <w:rFonts w:eastAsia="方正仿宋简体"/>
          <w:szCs w:val="32"/>
        </w:rPr>
      </w:pPr>
      <w:r>
        <w:rPr>
          <w:rFonts w:eastAsia="方正仿宋简体" w:cs="Calibri" w:hint="eastAsia"/>
          <w:szCs w:val="32"/>
        </w:rPr>
        <w:t>①</w:t>
      </w:r>
      <w:r>
        <w:rPr>
          <w:rFonts w:eastAsia="方正仿宋简体"/>
          <w:szCs w:val="32"/>
        </w:rPr>
        <w:t>Listening and Speaking</w:t>
      </w:r>
    </w:p>
    <w:p w:rsidR="00CD2CA6" w:rsidRDefault="005D5C9B">
      <w:pPr>
        <w:ind w:firstLineChars="200" w:firstLine="640"/>
        <w:rPr>
          <w:rFonts w:eastAsia="方正仿宋简体"/>
          <w:szCs w:val="32"/>
        </w:rPr>
      </w:pPr>
      <w:r>
        <w:rPr>
          <w:rFonts w:eastAsia="方正仿宋简体" w:cs="Calibri" w:hint="eastAsia"/>
          <w:szCs w:val="32"/>
        </w:rPr>
        <w:t>②</w:t>
      </w:r>
      <w:r>
        <w:rPr>
          <w:rFonts w:eastAsia="方正仿宋简体"/>
          <w:szCs w:val="32"/>
        </w:rPr>
        <w:t>Reading</w:t>
      </w:r>
    </w:p>
    <w:p w:rsidR="00CD2CA6" w:rsidRDefault="005D5C9B">
      <w:pPr>
        <w:ind w:firstLineChars="200" w:firstLine="640"/>
        <w:rPr>
          <w:rFonts w:eastAsia="方正仿宋简体"/>
          <w:szCs w:val="32"/>
        </w:rPr>
      </w:pPr>
      <w:r>
        <w:rPr>
          <w:rFonts w:eastAsia="方正仿宋简体" w:cs="Calibri" w:hint="eastAsia"/>
          <w:szCs w:val="32"/>
        </w:rPr>
        <w:t>③</w:t>
      </w:r>
      <w:r>
        <w:rPr>
          <w:rFonts w:eastAsia="方正仿宋简体"/>
          <w:szCs w:val="32"/>
        </w:rPr>
        <w:t>Grammar</w:t>
      </w:r>
    </w:p>
    <w:p w:rsidR="00CD2CA6" w:rsidRDefault="005D5C9B">
      <w:pPr>
        <w:ind w:firstLineChars="200" w:firstLine="640"/>
        <w:rPr>
          <w:rFonts w:eastAsia="方正仿宋简体"/>
          <w:szCs w:val="32"/>
        </w:rPr>
      </w:pPr>
      <w:r>
        <w:rPr>
          <w:rFonts w:eastAsia="方正仿宋简体" w:cs="Calibri" w:hint="eastAsia"/>
          <w:szCs w:val="32"/>
        </w:rPr>
        <w:t>④</w:t>
      </w:r>
      <w:r>
        <w:rPr>
          <w:rFonts w:eastAsia="方正仿宋简体"/>
          <w:szCs w:val="32"/>
        </w:rPr>
        <w:t>Translation</w:t>
      </w:r>
    </w:p>
    <w:p w:rsidR="00CD2CA6" w:rsidRDefault="005D5C9B">
      <w:pPr>
        <w:ind w:firstLineChars="200" w:firstLine="640"/>
        <w:rPr>
          <w:rFonts w:eastAsia="方正仿宋简体"/>
          <w:szCs w:val="32"/>
        </w:rPr>
      </w:pPr>
      <w:r>
        <w:rPr>
          <w:rFonts w:eastAsia="方正仿宋简体" w:cs="Calibri" w:hint="eastAsia"/>
          <w:szCs w:val="32"/>
        </w:rPr>
        <w:t>⑤</w:t>
      </w:r>
      <w:r>
        <w:rPr>
          <w:rFonts w:eastAsia="方正仿宋简体"/>
          <w:szCs w:val="32"/>
        </w:rPr>
        <w:t>Writing</w:t>
      </w:r>
    </w:p>
    <w:p w:rsidR="00CD2CA6" w:rsidRDefault="005D5C9B">
      <w:pPr>
        <w:ind w:firstLineChars="200" w:firstLine="640"/>
        <w:rPr>
          <w:rFonts w:eastAsia="方正仿宋简体"/>
          <w:szCs w:val="32"/>
        </w:rPr>
      </w:pPr>
      <w:r>
        <w:rPr>
          <w:rFonts w:eastAsia="方正仿宋简体" w:cs="Calibri" w:hint="eastAsia"/>
          <w:szCs w:val="32"/>
        </w:rPr>
        <w:t>⑥</w:t>
      </w:r>
      <w:r>
        <w:rPr>
          <w:rFonts w:eastAsia="方正仿宋简体"/>
          <w:szCs w:val="32"/>
        </w:rPr>
        <w:t>Entertainment</w:t>
      </w:r>
    </w:p>
    <w:p w:rsidR="00CD2CA6" w:rsidRDefault="005D5C9B">
      <w:pPr>
        <w:overflowPunct w:val="0"/>
        <w:adjustRightInd w:val="0"/>
        <w:ind w:firstLineChars="200" w:firstLine="640"/>
        <w:rPr>
          <w:rFonts w:eastAsia="方正仿宋简体"/>
          <w:color w:val="FF0000"/>
          <w:szCs w:val="32"/>
        </w:rPr>
      </w:pPr>
      <w:r>
        <w:rPr>
          <w:rFonts w:eastAsia="方正仿宋简体" w:hint="eastAsia"/>
          <w:color w:val="FF0000"/>
          <w:szCs w:val="32"/>
        </w:rPr>
        <w:t>（</w:t>
      </w:r>
      <w:r>
        <w:rPr>
          <w:rFonts w:eastAsia="方正仿宋简体"/>
          <w:color w:val="FF0000"/>
          <w:szCs w:val="32"/>
        </w:rPr>
        <w:t>3</w:t>
      </w:r>
      <w:r>
        <w:rPr>
          <w:rFonts w:eastAsia="方正仿宋简体" w:hint="eastAsia"/>
          <w:color w:val="FF0000"/>
          <w:szCs w:val="32"/>
        </w:rPr>
        <w:t>）教学要求：</w:t>
      </w:r>
    </w:p>
    <w:p w:rsidR="00CD2CA6" w:rsidRDefault="005D5C9B">
      <w:pPr>
        <w:ind w:firstLineChars="200" w:firstLine="640"/>
        <w:rPr>
          <w:rFonts w:eastAsia="方正仿宋简体"/>
          <w:szCs w:val="32"/>
        </w:rPr>
      </w:pPr>
      <w:r>
        <w:rPr>
          <w:rFonts w:eastAsia="方正仿宋简体" w:hint="eastAsia"/>
          <w:szCs w:val="32"/>
        </w:rPr>
        <w:t>①有效整合教学内容</w:t>
      </w:r>
    </w:p>
    <w:p w:rsidR="00CD2CA6" w:rsidRDefault="005D5C9B">
      <w:pPr>
        <w:ind w:firstLineChars="200" w:firstLine="640"/>
        <w:rPr>
          <w:rFonts w:eastAsia="方正仿宋简体"/>
          <w:szCs w:val="32"/>
        </w:rPr>
      </w:pPr>
      <w:r>
        <w:rPr>
          <w:rFonts w:eastAsia="方正仿宋简体" w:hint="eastAsia"/>
          <w:szCs w:val="32"/>
        </w:rPr>
        <w:t>②合理设计教学活动</w:t>
      </w:r>
    </w:p>
    <w:p w:rsidR="00CD2CA6" w:rsidRDefault="005D5C9B">
      <w:pPr>
        <w:ind w:firstLineChars="200" w:firstLine="640"/>
        <w:rPr>
          <w:rFonts w:eastAsia="方正仿宋简体"/>
          <w:szCs w:val="32"/>
        </w:rPr>
      </w:pPr>
      <w:r>
        <w:rPr>
          <w:rFonts w:eastAsia="方正仿宋简体" w:hint="eastAsia"/>
          <w:szCs w:val="32"/>
        </w:rPr>
        <w:t>③灵活选择教学方法</w:t>
      </w:r>
    </w:p>
    <w:p w:rsidR="00CD2CA6" w:rsidRDefault="005D5C9B">
      <w:pPr>
        <w:pStyle w:val="a5"/>
        <w:overflowPunct w:val="0"/>
        <w:adjustRightInd w:val="0"/>
        <w:ind w:left="640" w:firstLineChars="0" w:firstLine="0"/>
        <w:rPr>
          <w:rFonts w:eastAsia="方正仿宋简体"/>
          <w:color w:val="FF0000"/>
          <w:szCs w:val="32"/>
        </w:rPr>
      </w:pPr>
      <w:r>
        <w:rPr>
          <w:rFonts w:eastAsia="方正仿宋简体"/>
          <w:color w:val="FF0000"/>
          <w:szCs w:val="32"/>
        </w:rPr>
        <w:lastRenderedPageBreak/>
        <w:t>6.</w:t>
      </w:r>
      <w:r>
        <w:rPr>
          <w:rFonts w:eastAsia="方正仿宋简体" w:hint="eastAsia"/>
          <w:color w:val="FF0000"/>
          <w:szCs w:val="32"/>
        </w:rPr>
        <w:t>课程名称：大学英语</w:t>
      </w:r>
      <w:r>
        <w:rPr>
          <w:rFonts w:eastAsia="方正仿宋简体"/>
          <w:color w:val="FF0000"/>
          <w:szCs w:val="32"/>
        </w:rPr>
        <w:t>B</w:t>
      </w:r>
      <w:r>
        <w:rPr>
          <w:rFonts w:eastAsia="方正仿宋简体" w:hint="eastAsia"/>
          <w:color w:val="FF0000"/>
          <w:szCs w:val="32"/>
        </w:rPr>
        <w:t>（学时</w:t>
      </w:r>
      <w:r>
        <w:rPr>
          <w:rFonts w:eastAsia="方正仿宋简体"/>
          <w:color w:val="FF0000"/>
          <w:szCs w:val="32"/>
        </w:rPr>
        <w:t>120</w:t>
      </w:r>
      <w:r>
        <w:rPr>
          <w:rFonts w:eastAsia="方正仿宋简体" w:hint="eastAsia"/>
          <w:color w:val="FF0000"/>
          <w:szCs w:val="32"/>
        </w:rPr>
        <w:t>各系可按实训情况自定）</w:t>
      </w:r>
    </w:p>
    <w:p w:rsidR="00CD2CA6" w:rsidRDefault="005D5C9B">
      <w:pPr>
        <w:overflowPunct w:val="0"/>
        <w:adjustRightInd w:val="0"/>
        <w:ind w:firstLineChars="200" w:firstLine="640"/>
        <w:rPr>
          <w:rFonts w:eastAsia="方正仿宋简体"/>
          <w:color w:val="FF0000"/>
          <w:szCs w:val="32"/>
        </w:rPr>
      </w:pPr>
      <w:r>
        <w:rPr>
          <w:rFonts w:eastAsia="方正仿宋简体" w:hint="eastAsia"/>
          <w:color w:val="FF0000"/>
          <w:szCs w:val="32"/>
        </w:rPr>
        <w:t>（</w:t>
      </w:r>
      <w:r>
        <w:rPr>
          <w:rFonts w:eastAsia="方正仿宋简体" w:hint="eastAsia"/>
          <w:color w:val="FF0000"/>
          <w:szCs w:val="32"/>
        </w:rPr>
        <w:t>1</w:t>
      </w:r>
      <w:r>
        <w:rPr>
          <w:rFonts w:eastAsia="方正仿宋简体" w:hint="eastAsia"/>
          <w:color w:val="FF0000"/>
          <w:szCs w:val="32"/>
        </w:rPr>
        <w:t>）课程目标：</w:t>
      </w:r>
    </w:p>
    <w:p w:rsidR="00CD2CA6" w:rsidRDefault="005D5C9B">
      <w:pPr>
        <w:ind w:firstLineChars="200" w:firstLine="640"/>
        <w:rPr>
          <w:rFonts w:eastAsia="方正仿宋简体"/>
          <w:szCs w:val="32"/>
        </w:rPr>
      </w:pPr>
      <w:r>
        <w:rPr>
          <w:rFonts w:eastAsia="方正仿宋简体" w:hint="eastAsia"/>
          <w:szCs w:val="32"/>
        </w:rPr>
        <w:t>通过学习使学生掌握一定的英语基础知识和技能，具有一定的听、说、读、写、译的能力。</w:t>
      </w:r>
    </w:p>
    <w:p w:rsidR="00CD2CA6" w:rsidRDefault="005D5C9B">
      <w:pPr>
        <w:overflowPunct w:val="0"/>
        <w:adjustRightInd w:val="0"/>
        <w:ind w:left="640"/>
        <w:rPr>
          <w:rFonts w:eastAsia="方正仿宋简体"/>
          <w:color w:val="FF0000"/>
          <w:szCs w:val="32"/>
        </w:rPr>
      </w:pPr>
      <w:r>
        <w:rPr>
          <w:rFonts w:eastAsia="方正仿宋简体" w:hint="eastAsia"/>
          <w:color w:val="FF0000"/>
          <w:szCs w:val="32"/>
        </w:rPr>
        <w:t>（</w:t>
      </w:r>
      <w:r>
        <w:rPr>
          <w:rFonts w:eastAsia="方正仿宋简体"/>
          <w:color w:val="FF0000"/>
          <w:szCs w:val="32"/>
        </w:rPr>
        <w:t>2</w:t>
      </w:r>
      <w:r>
        <w:rPr>
          <w:rFonts w:eastAsia="方正仿宋简体" w:hint="eastAsia"/>
          <w:color w:val="FF0000"/>
          <w:szCs w:val="32"/>
        </w:rPr>
        <w:t>）主要内容：</w:t>
      </w:r>
    </w:p>
    <w:p w:rsidR="00CD2CA6" w:rsidRDefault="005D5C9B">
      <w:pPr>
        <w:pStyle w:val="a5"/>
        <w:overflowPunct w:val="0"/>
        <w:adjustRightInd w:val="0"/>
        <w:ind w:firstLine="640"/>
        <w:rPr>
          <w:rFonts w:ascii="Calibri" w:eastAsia="方正仿宋简体" w:hAnsi="Calibri" w:cs="Calibri"/>
          <w:szCs w:val="32"/>
        </w:rPr>
      </w:pPr>
      <w:r>
        <w:rPr>
          <w:rFonts w:ascii="Calibri" w:eastAsia="方正仿宋简体" w:hAnsi="Calibri" w:cs="Calibri" w:hint="eastAsia"/>
          <w:szCs w:val="32"/>
        </w:rPr>
        <w:t>①</w:t>
      </w:r>
      <w:r>
        <w:rPr>
          <w:rFonts w:ascii="Calibri" w:eastAsia="方正仿宋简体" w:hAnsi="Calibri" w:cs="Calibri"/>
          <w:szCs w:val="32"/>
        </w:rPr>
        <w:t>Listening</w:t>
      </w:r>
    </w:p>
    <w:p w:rsidR="00CD2CA6" w:rsidRDefault="005D5C9B">
      <w:pPr>
        <w:pStyle w:val="a5"/>
        <w:overflowPunct w:val="0"/>
        <w:adjustRightInd w:val="0"/>
        <w:ind w:firstLine="640"/>
        <w:rPr>
          <w:rFonts w:ascii="Calibri" w:eastAsia="方正仿宋简体" w:hAnsi="Calibri" w:cs="Calibri"/>
          <w:szCs w:val="32"/>
        </w:rPr>
      </w:pPr>
      <w:r>
        <w:rPr>
          <w:rFonts w:ascii="Calibri" w:eastAsia="方正仿宋简体" w:hAnsi="Calibri" w:cs="Calibri" w:hint="eastAsia"/>
          <w:szCs w:val="32"/>
        </w:rPr>
        <w:t>②</w:t>
      </w:r>
      <w:r>
        <w:rPr>
          <w:rFonts w:ascii="Calibri" w:eastAsia="方正仿宋简体" w:hAnsi="Calibri" w:cs="Calibri"/>
          <w:szCs w:val="32"/>
        </w:rPr>
        <w:t>Speaking</w:t>
      </w:r>
    </w:p>
    <w:p w:rsidR="00CD2CA6" w:rsidRDefault="005D5C9B">
      <w:pPr>
        <w:pStyle w:val="a5"/>
        <w:overflowPunct w:val="0"/>
        <w:adjustRightInd w:val="0"/>
        <w:ind w:firstLine="640"/>
        <w:rPr>
          <w:rFonts w:ascii="Calibri" w:eastAsia="方正仿宋简体" w:hAnsi="Calibri" w:cs="Calibri"/>
          <w:szCs w:val="32"/>
        </w:rPr>
      </w:pPr>
      <w:r>
        <w:rPr>
          <w:rFonts w:ascii="Calibri" w:eastAsia="方正仿宋简体" w:hAnsi="Calibri" w:cs="Calibri" w:hint="eastAsia"/>
          <w:szCs w:val="32"/>
        </w:rPr>
        <w:t>③</w:t>
      </w:r>
      <w:r>
        <w:rPr>
          <w:rFonts w:ascii="Calibri" w:eastAsia="方正仿宋简体" w:hAnsi="Calibri" w:cs="Calibri"/>
          <w:szCs w:val="32"/>
        </w:rPr>
        <w:t>Read and imitate</w:t>
      </w:r>
    </w:p>
    <w:p w:rsidR="00CD2CA6" w:rsidRDefault="005D5C9B">
      <w:pPr>
        <w:pStyle w:val="a5"/>
        <w:overflowPunct w:val="0"/>
        <w:adjustRightInd w:val="0"/>
        <w:ind w:firstLine="640"/>
        <w:rPr>
          <w:rFonts w:ascii="Calibri" w:eastAsia="方正仿宋简体" w:hAnsi="Calibri" w:cs="Calibri"/>
          <w:szCs w:val="32"/>
        </w:rPr>
      </w:pPr>
      <w:r>
        <w:rPr>
          <w:rFonts w:ascii="Calibri" w:eastAsia="方正仿宋简体" w:hAnsi="Calibri" w:cs="Calibri" w:hint="eastAsia"/>
          <w:szCs w:val="32"/>
        </w:rPr>
        <w:t>④</w:t>
      </w:r>
      <w:r>
        <w:rPr>
          <w:rFonts w:ascii="Calibri" w:eastAsia="方正仿宋简体" w:hAnsi="Calibri" w:cs="Calibri"/>
          <w:szCs w:val="32"/>
        </w:rPr>
        <w:t>Writing</w:t>
      </w:r>
    </w:p>
    <w:p w:rsidR="00CD2CA6" w:rsidRDefault="005D5C9B">
      <w:pPr>
        <w:pStyle w:val="a5"/>
        <w:overflowPunct w:val="0"/>
        <w:adjustRightInd w:val="0"/>
        <w:ind w:firstLine="640"/>
        <w:rPr>
          <w:rFonts w:eastAsia="方正仿宋简体"/>
          <w:szCs w:val="32"/>
        </w:rPr>
      </w:pPr>
      <w:r>
        <w:rPr>
          <w:rFonts w:ascii="Calibri" w:eastAsia="方正仿宋简体" w:hAnsi="Calibri" w:cs="Calibri" w:hint="eastAsia"/>
          <w:szCs w:val="32"/>
        </w:rPr>
        <w:t>⑤</w:t>
      </w:r>
      <w:r>
        <w:rPr>
          <w:rFonts w:ascii="Calibri" w:eastAsia="方正仿宋简体" w:hAnsi="Calibri" w:cs="Calibri"/>
          <w:szCs w:val="32"/>
        </w:rPr>
        <w:t>Performing</w:t>
      </w:r>
    </w:p>
    <w:p w:rsidR="00CD2CA6" w:rsidRDefault="005D5C9B">
      <w:pPr>
        <w:overflowPunct w:val="0"/>
        <w:adjustRightInd w:val="0"/>
        <w:ind w:leftChars="200" w:left="640"/>
        <w:rPr>
          <w:rFonts w:eastAsia="方正仿宋简体"/>
          <w:color w:val="FF0000"/>
          <w:szCs w:val="32"/>
        </w:rPr>
      </w:pPr>
      <w:r>
        <w:rPr>
          <w:rFonts w:eastAsia="方正仿宋简体" w:hint="eastAsia"/>
          <w:color w:val="FF0000"/>
          <w:szCs w:val="32"/>
        </w:rPr>
        <w:t>（</w:t>
      </w:r>
      <w:r>
        <w:rPr>
          <w:rFonts w:eastAsia="方正仿宋简体"/>
          <w:color w:val="FF0000"/>
          <w:szCs w:val="32"/>
        </w:rPr>
        <w:t>3</w:t>
      </w:r>
      <w:r>
        <w:rPr>
          <w:rFonts w:eastAsia="方正仿宋简体" w:hint="eastAsia"/>
          <w:color w:val="FF0000"/>
          <w:szCs w:val="32"/>
        </w:rPr>
        <w:t>）教学要求：</w:t>
      </w:r>
    </w:p>
    <w:p w:rsidR="00CD2CA6" w:rsidRDefault="005D5C9B">
      <w:pPr>
        <w:overflowPunct w:val="0"/>
        <w:adjustRightInd w:val="0"/>
        <w:ind w:leftChars="200" w:left="640"/>
        <w:rPr>
          <w:rFonts w:eastAsia="方正仿宋简体"/>
          <w:szCs w:val="32"/>
        </w:rPr>
      </w:pPr>
      <w:r>
        <w:rPr>
          <w:rFonts w:eastAsia="方正仿宋简体" w:cs="Calibri" w:hint="eastAsia"/>
          <w:szCs w:val="32"/>
        </w:rPr>
        <w:t>①</w:t>
      </w:r>
      <w:r>
        <w:rPr>
          <w:rFonts w:eastAsia="方正仿宋简体" w:hint="eastAsia"/>
          <w:szCs w:val="32"/>
        </w:rPr>
        <w:t>教师要面向全体学生，因材施教，要尊重学生的差异。</w:t>
      </w:r>
      <w:r>
        <w:rPr>
          <w:rFonts w:eastAsia="方正仿宋简体" w:cs="Calibri" w:hint="eastAsia"/>
          <w:szCs w:val="32"/>
        </w:rPr>
        <w:t>②</w:t>
      </w:r>
      <w:r>
        <w:rPr>
          <w:rFonts w:eastAsia="方正仿宋简体" w:hint="eastAsia"/>
          <w:szCs w:val="32"/>
        </w:rPr>
        <w:t>教师要结合行业的实际需求，利用真实场景或设置虚</w:t>
      </w:r>
    </w:p>
    <w:p w:rsidR="00CD2CA6" w:rsidRDefault="005D5C9B">
      <w:pPr>
        <w:overflowPunct w:val="0"/>
        <w:adjustRightInd w:val="0"/>
        <w:rPr>
          <w:rFonts w:eastAsia="方正仿宋简体"/>
          <w:szCs w:val="32"/>
        </w:rPr>
      </w:pPr>
      <w:r>
        <w:rPr>
          <w:rFonts w:eastAsia="方正仿宋简体" w:hint="eastAsia"/>
          <w:szCs w:val="32"/>
        </w:rPr>
        <w:t>拟场景，选择真实或实用的语言材料进行教学。</w:t>
      </w:r>
    </w:p>
    <w:p w:rsidR="00CD2CA6" w:rsidRDefault="005D5C9B">
      <w:pPr>
        <w:overflowPunct w:val="0"/>
        <w:adjustRightInd w:val="0"/>
        <w:ind w:firstLineChars="200" w:firstLine="640"/>
        <w:rPr>
          <w:rFonts w:eastAsia="方正仿宋简体"/>
          <w:szCs w:val="32"/>
        </w:rPr>
      </w:pPr>
      <w:r>
        <w:rPr>
          <w:rFonts w:eastAsia="方正仿宋简体" w:cs="Calibri" w:hint="eastAsia"/>
          <w:szCs w:val="32"/>
        </w:rPr>
        <w:t>③</w:t>
      </w:r>
      <w:r>
        <w:rPr>
          <w:rFonts w:eastAsia="方正仿宋简体" w:hint="eastAsia"/>
          <w:szCs w:val="32"/>
        </w:rPr>
        <w:t>教师要加强教学研究，积极参与教学科研活动，研究职业教育的英语教学规律，提升自身素质</w:t>
      </w:r>
      <w:r>
        <w:rPr>
          <w:rFonts w:eastAsia="方正仿宋简体"/>
          <w:szCs w:val="32"/>
        </w:rPr>
        <w:t>,</w:t>
      </w:r>
      <w:r>
        <w:rPr>
          <w:rFonts w:eastAsia="方正仿宋简体" w:hint="eastAsia"/>
          <w:szCs w:val="32"/>
        </w:rPr>
        <w:t>提高课堂效率。</w:t>
      </w:r>
    </w:p>
    <w:p w:rsidR="00CD2CA6" w:rsidRDefault="005D5C9B">
      <w:pPr>
        <w:pStyle w:val="a5"/>
        <w:overflowPunct w:val="0"/>
        <w:adjustRightInd w:val="0"/>
        <w:ind w:left="640" w:firstLineChars="0" w:firstLine="0"/>
        <w:rPr>
          <w:rFonts w:eastAsia="方正仿宋简体"/>
          <w:color w:val="FF0000"/>
          <w:szCs w:val="32"/>
        </w:rPr>
      </w:pPr>
      <w:r>
        <w:rPr>
          <w:rFonts w:eastAsia="方正仿宋简体"/>
          <w:color w:val="FF0000"/>
          <w:szCs w:val="32"/>
        </w:rPr>
        <w:t>7.</w:t>
      </w:r>
      <w:r>
        <w:rPr>
          <w:rFonts w:eastAsia="方正仿宋简体" w:hint="eastAsia"/>
          <w:color w:val="FF0000"/>
          <w:szCs w:val="32"/>
        </w:rPr>
        <w:t>课程名称：大学语文（学时</w:t>
      </w:r>
      <w:r>
        <w:rPr>
          <w:rFonts w:eastAsia="方正仿宋简体"/>
          <w:color w:val="FF0000"/>
          <w:szCs w:val="32"/>
        </w:rPr>
        <w:t xml:space="preserve">60 </w:t>
      </w:r>
      <w:r>
        <w:rPr>
          <w:rFonts w:eastAsia="方正仿宋简体" w:hint="eastAsia"/>
          <w:color w:val="FF0000"/>
          <w:szCs w:val="32"/>
        </w:rPr>
        <w:t>各系按实训情况酌情处理）</w:t>
      </w:r>
    </w:p>
    <w:p w:rsidR="00CD2CA6" w:rsidRDefault="005D5C9B">
      <w:pPr>
        <w:numPr>
          <w:ilvl w:val="0"/>
          <w:numId w:val="4"/>
        </w:numPr>
        <w:overflowPunct w:val="0"/>
        <w:adjustRightInd w:val="0"/>
        <w:ind w:firstLineChars="200" w:firstLine="640"/>
        <w:rPr>
          <w:rFonts w:eastAsia="方正仿宋简体"/>
          <w:color w:val="FF0000"/>
          <w:szCs w:val="32"/>
        </w:rPr>
      </w:pPr>
      <w:r>
        <w:rPr>
          <w:rFonts w:eastAsia="方正仿宋简体" w:hint="eastAsia"/>
          <w:color w:val="FF0000"/>
          <w:szCs w:val="32"/>
        </w:rPr>
        <w:t>课程目标：</w:t>
      </w:r>
    </w:p>
    <w:p w:rsidR="00CD2CA6" w:rsidRDefault="005D5C9B">
      <w:pPr>
        <w:overflowPunct w:val="0"/>
        <w:adjustRightInd w:val="0"/>
        <w:ind w:firstLineChars="200" w:firstLine="640"/>
        <w:rPr>
          <w:rFonts w:eastAsia="方正仿宋简体" w:cs="Calibri"/>
          <w:szCs w:val="32"/>
        </w:rPr>
      </w:pPr>
      <w:r>
        <w:rPr>
          <w:rFonts w:eastAsia="方正仿宋简体" w:hint="eastAsia"/>
          <w:szCs w:val="32"/>
        </w:rPr>
        <w:t>帮助学生习得知识、发展能力、陶冶性情、启蒙心智、塑造人格，引导学生在丰富情感世界和精神生活的同时，提</w:t>
      </w:r>
      <w:r>
        <w:rPr>
          <w:rFonts w:eastAsia="方正仿宋简体" w:hint="eastAsia"/>
          <w:szCs w:val="32"/>
        </w:rPr>
        <w:lastRenderedPageBreak/>
        <w:t>高思想修养和审美情趣，养成良好的个性，形成健全的人格，为学好其他专业课程和未来的职业生涯奠定坚实的基础</w:t>
      </w:r>
      <w:r>
        <w:rPr>
          <w:rFonts w:ascii="宋体" w:hAnsi="宋体" w:hint="eastAsia"/>
          <w:szCs w:val="32"/>
        </w:rPr>
        <w:t>。</w:t>
      </w:r>
    </w:p>
    <w:p w:rsidR="00CD2CA6" w:rsidRDefault="005D5C9B">
      <w:pPr>
        <w:numPr>
          <w:ilvl w:val="0"/>
          <w:numId w:val="4"/>
        </w:numPr>
        <w:overflowPunct w:val="0"/>
        <w:adjustRightInd w:val="0"/>
        <w:ind w:firstLineChars="200" w:firstLine="640"/>
        <w:rPr>
          <w:rFonts w:eastAsia="方正仿宋简体"/>
          <w:color w:val="FF0000"/>
          <w:szCs w:val="32"/>
        </w:rPr>
      </w:pPr>
      <w:r>
        <w:rPr>
          <w:rFonts w:eastAsia="方正仿宋简体" w:hint="eastAsia"/>
          <w:color w:val="FF0000"/>
          <w:szCs w:val="32"/>
        </w:rPr>
        <w:t>主要内容：</w:t>
      </w:r>
    </w:p>
    <w:p w:rsidR="00CD2CA6" w:rsidRPr="005D5C9B" w:rsidRDefault="005D5C9B" w:rsidP="005D5C9B">
      <w:pPr>
        <w:overflowPunct w:val="0"/>
        <w:adjustRightInd w:val="0"/>
        <w:ind w:firstLineChars="200" w:firstLine="640"/>
        <w:rPr>
          <w:rFonts w:eastAsia="方正仿宋简体"/>
          <w:szCs w:val="32"/>
        </w:rPr>
      </w:pPr>
      <w:r>
        <w:rPr>
          <w:rFonts w:eastAsia="方正仿宋简体"/>
          <w:szCs w:val="32"/>
        </w:rPr>
        <w:t>①</w:t>
      </w:r>
      <w:r w:rsidRPr="005D5C9B">
        <w:rPr>
          <w:rFonts w:eastAsia="方正仿宋简体" w:hint="eastAsia"/>
          <w:szCs w:val="32"/>
        </w:rPr>
        <w:t>文学赏析：各时期文学发展概述及作品赏析</w:t>
      </w:r>
    </w:p>
    <w:p w:rsidR="00CD2CA6" w:rsidRPr="005D5C9B" w:rsidRDefault="005D5C9B" w:rsidP="005D5C9B">
      <w:pPr>
        <w:overflowPunct w:val="0"/>
        <w:adjustRightInd w:val="0"/>
        <w:ind w:firstLineChars="200" w:firstLine="640"/>
        <w:rPr>
          <w:rFonts w:eastAsia="方正仿宋简体"/>
          <w:szCs w:val="32"/>
        </w:rPr>
      </w:pPr>
      <w:r w:rsidRPr="005D5C9B">
        <w:rPr>
          <w:rFonts w:eastAsia="方正仿宋简体" w:cs="Calibri" w:hint="eastAsia"/>
          <w:szCs w:val="32"/>
        </w:rPr>
        <w:t>②</w:t>
      </w:r>
      <w:r w:rsidRPr="005D5C9B">
        <w:rPr>
          <w:rFonts w:eastAsia="方正仿宋简体" w:hint="eastAsia"/>
          <w:szCs w:val="32"/>
        </w:rPr>
        <w:t>应用写作：计划、总结、求职简历、就业合同</w:t>
      </w:r>
    </w:p>
    <w:p w:rsidR="00CD2CA6" w:rsidRDefault="005D5C9B" w:rsidP="005D5C9B">
      <w:pPr>
        <w:overflowPunct w:val="0"/>
        <w:adjustRightInd w:val="0"/>
        <w:ind w:firstLineChars="200" w:firstLine="640"/>
        <w:rPr>
          <w:rFonts w:eastAsia="方正仿宋简体"/>
          <w:szCs w:val="32"/>
        </w:rPr>
      </w:pPr>
      <w:r>
        <w:rPr>
          <w:rFonts w:eastAsia="方正仿宋简体" w:cs="Calibri" w:hint="eastAsia"/>
          <w:szCs w:val="32"/>
        </w:rPr>
        <w:t>③</w:t>
      </w:r>
      <w:r>
        <w:rPr>
          <w:rFonts w:eastAsia="方正仿宋简体" w:hint="eastAsia"/>
          <w:szCs w:val="32"/>
        </w:rPr>
        <w:t>口才能力：口才概述、面试口才、辩论口才</w:t>
      </w:r>
    </w:p>
    <w:p w:rsidR="00CD2CA6" w:rsidRDefault="005D5C9B">
      <w:pPr>
        <w:overflowPunct w:val="0"/>
        <w:adjustRightInd w:val="0"/>
        <w:ind w:firstLineChars="200" w:firstLine="640"/>
        <w:rPr>
          <w:rFonts w:eastAsia="方正仿宋简体"/>
          <w:color w:val="FF0000"/>
          <w:szCs w:val="32"/>
        </w:rPr>
      </w:pPr>
      <w:r>
        <w:rPr>
          <w:rFonts w:eastAsia="方正仿宋简体" w:hint="eastAsia"/>
          <w:color w:val="FF0000"/>
          <w:szCs w:val="32"/>
        </w:rPr>
        <w:t>（</w:t>
      </w:r>
      <w:r>
        <w:rPr>
          <w:rFonts w:eastAsia="方正仿宋简体"/>
          <w:color w:val="FF0000"/>
          <w:szCs w:val="32"/>
        </w:rPr>
        <w:t>3</w:t>
      </w:r>
      <w:r>
        <w:rPr>
          <w:rFonts w:eastAsia="方正仿宋简体" w:hint="eastAsia"/>
          <w:color w:val="FF0000"/>
          <w:szCs w:val="32"/>
        </w:rPr>
        <w:t>）教学要求：</w:t>
      </w:r>
    </w:p>
    <w:p w:rsidR="00CD2CA6" w:rsidRDefault="005D5C9B">
      <w:pPr>
        <w:ind w:firstLineChars="200" w:firstLine="640"/>
        <w:rPr>
          <w:rFonts w:eastAsia="方正仿宋简体"/>
          <w:szCs w:val="32"/>
        </w:rPr>
      </w:pPr>
      <w:r>
        <w:rPr>
          <w:rFonts w:eastAsia="方正仿宋简体"/>
          <w:szCs w:val="32"/>
        </w:rPr>
        <w:t>①</w:t>
      </w:r>
      <w:r>
        <w:rPr>
          <w:rFonts w:eastAsia="方正仿宋简体" w:hint="eastAsia"/>
          <w:szCs w:val="32"/>
        </w:rPr>
        <w:t>注重教学的整体设计。</w:t>
      </w:r>
    </w:p>
    <w:p w:rsidR="00CD2CA6" w:rsidRDefault="005D5C9B">
      <w:pPr>
        <w:ind w:firstLineChars="200" w:firstLine="640"/>
        <w:rPr>
          <w:rFonts w:eastAsia="方正仿宋简体"/>
          <w:szCs w:val="32"/>
        </w:rPr>
      </w:pPr>
      <w:r>
        <w:rPr>
          <w:rFonts w:eastAsia="方正仿宋简体"/>
          <w:szCs w:val="32"/>
        </w:rPr>
        <w:t>②</w:t>
      </w:r>
      <w:r>
        <w:rPr>
          <w:rFonts w:eastAsia="方正仿宋简体" w:hint="eastAsia"/>
          <w:szCs w:val="32"/>
        </w:rPr>
        <w:t>提倡学生的自主学习。</w:t>
      </w:r>
    </w:p>
    <w:p w:rsidR="00CD2CA6" w:rsidRDefault="005D5C9B">
      <w:pPr>
        <w:pStyle w:val="a5"/>
        <w:overflowPunct w:val="0"/>
        <w:adjustRightInd w:val="0"/>
        <w:ind w:left="640" w:firstLineChars="0" w:firstLine="0"/>
        <w:rPr>
          <w:rFonts w:eastAsia="方正仿宋简体"/>
          <w:color w:val="FF0000"/>
          <w:szCs w:val="32"/>
        </w:rPr>
      </w:pPr>
      <w:r>
        <w:rPr>
          <w:rFonts w:eastAsia="方正仿宋简体"/>
          <w:color w:val="FF0000"/>
          <w:szCs w:val="32"/>
        </w:rPr>
        <w:t>8.</w:t>
      </w:r>
      <w:r>
        <w:rPr>
          <w:rFonts w:eastAsia="方正仿宋简体" w:hint="eastAsia"/>
          <w:color w:val="FF0000"/>
          <w:szCs w:val="32"/>
        </w:rPr>
        <w:t>课程名称：体育与健康（</w:t>
      </w:r>
      <w:r>
        <w:rPr>
          <w:rFonts w:eastAsia="方正仿宋简体"/>
          <w:color w:val="FF0000"/>
          <w:szCs w:val="32"/>
        </w:rPr>
        <w:t>120</w:t>
      </w:r>
      <w:r>
        <w:rPr>
          <w:rFonts w:eastAsia="方正仿宋简体" w:hint="eastAsia"/>
          <w:color w:val="FF0000"/>
          <w:szCs w:val="32"/>
        </w:rPr>
        <w:t>学时）</w:t>
      </w:r>
    </w:p>
    <w:p w:rsidR="00CD2CA6" w:rsidRDefault="005D5C9B">
      <w:pPr>
        <w:overflowPunct w:val="0"/>
        <w:adjustRightInd w:val="0"/>
        <w:ind w:firstLineChars="200" w:firstLine="640"/>
        <w:rPr>
          <w:rFonts w:eastAsia="方正仿宋简体"/>
          <w:color w:val="FF0000"/>
          <w:szCs w:val="32"/>
        </w:rPr>
      </w:pPr>
      <w:r>
        <w:rPr>
          <w:rFonts w:eastAsia="方正仿宋简体" w:hint="eastAsia"/>
          <w:color w:val="FF0000"/>
          <w:szCs w:val="32"/>
        </w:rPr>
        <w:t>（</w:t>
      </w:r>
      <w:r>
        <w:rPr>
          <w:rFonts w:eastAsia="方正仿宋简体" w:hint="eastAsia"/>
          <w:color w:val="FF0000"/>
          <w:szCs w:val="32"/>
        </w:rPr>
        <w:t>1</w:t>
      </w:r>
      <w:r>
        <w:rPr>
          <w:rFonts w:eastAsia="方正仿宋简体" w:hint="eastAsia"/>
          <w:color w:val="FF0000"/>
          <w:szCs w:val="32"/>
        </w:rPr>
        <w:t>）课程目标：</w:t>
      </w:r>
    </w:p>
    <w:p w:rsidR="00CD2CA6" w:rsidRDefault="005D5C9B">
      <w:pPr>
        <w:overflowPunct w:val="0"/>
        <w:adjustRightInd w:val="0"/>
        <w:ind w:firstLineChars="200" w:firstLine="640"/>
        <w:rPr>
          <w:rFonts w:eastAsia="方正仿宋简体"/>
          <w:szCs w:val="32"/>
        </w:rPr>
      </w:pPr>
      <w:r>
        <w:rPr>
          <w:rFonts w:eastAsia="方正仿宋简体" w:hint="eastAsia"/>
          <w:szCs w:val="32"/>
        </w:rPr>
        <w:t>形成良好的体育锻炼习惯；积极提高运动技术水平，提高自身科学锻炼的能力，练就强健的体魄并在具有挑战性的运动环境中表现出勇敢顽强的意志品质。</w:t>
      </w:r>
    </w:p>
    <w:p w:rsidR="00CD2CA6" w:rsidRDefault="005D5C9B">
      <w:pPr>
        <w:overflowPunct w:val="0"/>
        <w:adjustRightInd w:val="0"/>
        <w:ind w:firstLineChars="200" w:firstLine="640"/>
        <w:rPr>
          <w:rFonts w:eastAsia="方正仿宋简体"/>
          <w:color w:val="FF0000"/>
          <w:szCs w:val="32"/>
        </w:rPr>
      </w:pPr>
      <w:r>
        <w:rPr>
          <w:rFonts w:eastAsia="方正仿宋简体" w:hint="eastAsia"/>
          <w:color w:val="FF0000"/>
          <w:szCs w:val="32"/>
        </w:rPr>
        <w:t>（</w:t>
      </w:r>
      <w:r>
        <w:rPr>
          <w:rFonts w:eastAsia="方正仿宋简体" w:hint="eastAsia"/>
          <w:color w:val="FF0000"/>
          <w:szCs w:val="32"/>
        </w:rPr>
        <w:t>2</w:t>
      </w:r>
      <w:r>
        <w:rPr>
          <w:rFonts w:eastAsia="方正仿宋简体" w:hint="eastAsia"/>
          <w:color w:val="FF0000"/>
          <w:szCs w:val="32"/>
        </w:rPr>
        <w:t>）主要内容：</w:t>
      </w:r>
    </w:p>
    <w:p w:rsidR="00CD2CA6" w:rsidRDefault="005D5C9B">
      <w:pPr>
        <w:overflowPunct w:val="0"/>
        <w:adjustRightInd w:val="0"/>
        <w:ind w:firstLineChars="200" w:firstLine="640"/>
        <w:rPr>
          <w:rFonts w:eastAsia="方正仿宋简体" w:cs="Calibri"/>
          <w:szCs w:val="32"/>
        </w:rPr>
      </w:pPr>
      <w:r>
        <w:rPr>
          <w:rFonts w:eastAsia="方正仿宋简体" w:cs="Calibri" w:hint="eastAsia"/>
          <w:szCs w:val="32"/>
        </w:rPr>
        <w:t>①田径。</w:t>
      </w:r>
    </w:p>
    <w:p w:rsidR="00CD2CA6" w:rsidRDefault="005D5C9B">
      <w:pPr>
        <w:overflowPunct w:val="0"/>
        <w:adjustRightInd w:val="0"/>
        <w:ind w:firstLineChars="200" w:firstLine="640"/>
        <w:rPr>
          <w:rFonts w:eastAsia="方正仿宋简体" w:cs="Calibri"/>
          <w:szCs w:val="32"/>
        </w:rPr>
      </w:pPr>
      <w:r>
        <w:rPr>
          <w:rFonts w:eastAsia="方正仿宋简体" w:cs="Calibri" w:hint="eastAsia"/>
          <w:szCs w:val="32"/>
        </w:rPr>
        <w:t>②篮球。</w:t>
      </w:r>
    </w:p>
    <w:p w:rsidR="00CD2CA6" w:rsidRDefault="005D5C9B">
      <w:pPr>
        <w:overflowPunct w:val="0"/>
        <w:adjustRightInd w:val="0"/>
        <w:ind w:firstLineChars="200" w:firstLine="640"/>
        <w:rPr>
          <w:rFonts w:eastAsia="方正仿宋简体" w:cs="Calibri"/>
          <w:szCs w:val="32"/>
        </w:rPr>
      </w:pPr>
      <w:r>
        <w:rPr>
          <w:rFonts w:eastAsia="方正仿宋简体" w:cs="Calibri" w:hint="eastAsia"/>
          <w:szCs w:val="32"/>
        </w:rPr>
        <w:t>③足球。</w:t>
      </w:r>
    </w:p>
    <w:p w:rsidR="00CD2CA6" w:rsidRDefault="005D5C9B">
      <w:pPr>
        <w:overflowPunct w:val="0"/>
        <w:adjustRightInd w:val="0"/>
        <w:ind w:firstLineChars="200" w:firstLine="640"/>
        <w:rPr>
          <w:rFonts w:eastAsia="方正仿宋简体"/>
          <w:szCs w:val="32"/>
        </w:rPr>
      </w:pPr>
      <w:r>
        <w:rPr>
          <w:rFonts w:eastAsia="方正仿宋简体" w:cs="Calibri" w:hint="eastAsia"/>
          <w:szCs w:val="32"/>
        </w:rPr>
        <w:t>④健美操。</w:t>
      </w:r>
    </w:p>
    <w:p w:rsidR="00CD2CA6" w:rsidRDefault="005D5C9B">
      <w:pPr>
        <w:overflowPunct w:val="0"/>
        <w:adjustRightInd w:val="0"/>
        <w:ind w:leftChars="200" w:left="640"/>
        <w:rPr>
          <w:rFonts w:eastAsia="方正仿宋简体"/>
          <w:color w:val="FF0000"/>
          <w:szCs w:val="32"/>
        </w:rPr>
      </w:pPr>
      <w:r>
        <w:rPr>
          <w:rFonts w:eastAsia="方正仿宋简体" w:hint="eastAsia"/>
          <w:color w:val="FF0000"/>
          <w:szCs w:val="32"/>
        </w:rPr>
        <w:t>（</w:t>
      </w:r>
      <w:r>
        <w:rPr>
          <w:rFonts w:eastAsia="方正仿宋简体"/>
          <w:color w:val="FF0000"/>
          <w:szCs w:val="32"/>
        </w:rPr>
        <w:t>3</w:t>
      </w:r>
      <w:r>
        <w:rPr>
          <w:rFonts w:eastAsia="方正仿宋简体" w:hint="eastAsia"/>
          <w:color w:val="FF0000"/>
          <w:szCs w:val="32"/>
        </w:rPr>
        <w:t>）教学要求：</w:t>
      </w:r>
    </w:p>
    <w:p w:rsidR="00CD2CA6" w:rsidRDefault="005D5C9B">
      <w:pPr>
        <w:ind w:firstLineChars="200" w:firstLine="640"/>
        <w:rPr>
          <w:rFonts w:eastAsia="方正仿宋简体"/>
          <w:szCs w:val="32"/>
        </w:rPr>
      </w:pPr>
      <w:r>
        <w:rPr>
          <w:rFonts w:eastAsia="方正仿宋简体" w:hint="eastAsia"/>
          <w:szCs w:val="32"/>
        </w:rPr>
        <w:t>①坚持</w:t>
      </w:r>
      <w:r>
        <w:rPr>
          <w:rFonts w:eastAsia="方正仿宋简体"/>
          <w:szCs w:val="32"/>
        </w:rPr>
        <w:t>"</w:t>
      </w:r>
      <w:r>
        <w:rPr>
          <w:rFonts w:eastAsia="方正仿宋简体" w:hint="eastAsia"/>
          <w:szCs w:val="32"/>
        </w:rPr>
        <w:t>健康第一</w:t>
      </w:r>
      <w:r>
        <w:rPr>
          <w:rFonts w:eastAsia="方正仿宋简体"/>
          <w:szCs w:val="32"/>
        </w:rPr>
        <w:t>"</w:t>
      </w:r>
      <w:r>
        <w:rPr>
          <w:rFonts w:eastAsia="方正仿宋简体" w:hint="eastAsia"/>
          <w:szCs w:val="32"/>
        </w:rPr>
        <w:t>的指导思想，促进学生健康成长</w:t>
      </w:r>
      <w:r>
        <w:rPr>
          <w:rFonts w:eastAsia="方正仿宋简体"/>
          <w:szCs w:val="32"/>
        </w:rPr>
        <w:t xml:space="preserve"> </w:t>
      </w:r>
      <w:r>
        <w:rPr>
          <w:rFonts w:eastAsia="方正仿宋简体" w:hint="eastAsia"/>
          <w:szCs w:val="32"/>
        </w:rPr>
        <w:t>。</w:t>
      </w:r>
      <w:r>
        <w:rPr>
          <w:rFonts w:eastAsia="方正仿宋简体"/>
          <w:szCs w:val="32"/>
        </w:rPr>
        <w:t xml:space="preserve">   </w:t>
      </w:r>
    </w:p>
    <w:p w:rsidR="00CD2CA6" w:rsidRDefault="005D5C9B">
      <w:pPr>
        <w:ind w:firstLineChars="200" w:firstLine="640"/>
        <w:rPr>
          <w:rFonts w:eastAsia="方正仿宋简体"/>
          <w:szCs w:val="32"/>
        </w:rPr>
      </w:pPr>
      <w:r>
        <w:rPr>
          <w:rFonts w:eastAsia="方正仿宋简体" w:hint="eastAsia"/>
          <w:szCs w:val="32"/>
        </w:rPr>
        <w:t>②激发运动兴趣，培养学生终身体育的意识</w:t>
      </w:r>
      <w:r>
        <w:rPr>
          <w:rFonts w:eastAsia="方正仿宋简体"/>
          <w:szCs w:val="32"/>
        </w:rPr>
        <w:t xml:space="preserve"> </w:t>
      </w:r>
      <w:r>
        <w:rPr>
          <w:rFonts w:eastAsia="方正仿宋简体" w:hint="eastAsia"/>
          <w:szCs w:val="32"/>
        </w:rPr>
        <w:t>。</w:t>
      </w:r>
      <w:r>
        <w:rPr>
          <w:rFonts w:eastAsia="方正仿宋简体"/>
          <w:szCs w:val="32"/>
        </w:rPr>
        <w:t xml:space="preserve">  </w:t>
      </w:r>
    </w:p>
    <w:p w:rsidR="00CD2CA6" w:rsidRDefault="005D5C9B">
      <w:pPr>
        <w:ind w:firstLineChars="200" w:firstLine="640"/>
        <w:rPr>
          <w:rFonts w:eastAsia="方正仿宋简体"/>
          <w:szCs w:val="32"/>
        </w:rPr>
      </w:pPr>
      <w:r>
        <w:rPr>
          <w:rFonts w:eastAsia="方正仿宋简体" w:hint="eastAsia"/>
          <w:szCs w:val="32"/>
        </w:rPr>
        <w:lastRenderedPageBreak/>
        <w:t>③以学生发展为中心，重视学生的主体地位。</w:t>
      </w:r>
    </w:p>
    <w:p w:rsidR="00CD2CA6" w:rsidRDefault="005D5C9B">
      <w:pPr>
        <w:ind w:firstLineChars="200" w:firstLine="640"/>
        <w:rPr>
          <w:rFonts w:eastAsia="方正仿宋简体"/>
          <w:szCs w:val="32"/>
        </w:rPr>
      </w:pPr>
      <w:r>
        <w:rPr>
          <w:rFonts w:eastAsia="方正仿宋简体" w:hint="eastAsia"/>
          <w:szCs w:val="32"/>
        </w:rPr>
        <w:t>④关注个体差异与不同需求，确保每一个学生受益。</w:t>
      </w:r>
    </w:p>
    <w:p w:rsidR="00CD2CA6" w:rsidRDefault="005D5C9B">
      <w:pPr>
        <w:ind w:firstLineChars="200" w:firstLine="640"/>
        <w:rPr>
          <w:rFonts w:eastAsia="方正仿宋简体"/>
          <w:szCs w:val="32"/>
        </w:rPr>
      </w:pPr>
      <w:r>
        <w:rPr>
          <w:rFonts w:eastAsia="方正仿宋简体" w:hint="eastAsia"/>
          <w:szCs w:val="32"/>
        </w:rPr>
        <w:t>⑤加强对学生学法的指导。</w:t>
      </w:r>
    </w:p>
    <w:p w:rsidR="00CD2CA6" w:rsidRDefault="005D5C9B">
      <w:pPr>
        <w:pStyle w:val="a5"/>
        <w:overflowPunct w:val="0"/>
        <w:adjustRightInd w:val="0"/>
        <w:ind w:left="640" w:firstLineChars="0" w:firstLine="0"/>
        <w:rPr>
          <w:rFonts w:eastAsia="方正仿宋简体"/>
          <w:szCs w:val="32"/>
        </w:rPr>
      </w:pPr>
      <w:r>
        <w:rPr>
          <w:rFonts w:eastAsia="方正仿宋简体"/>
          <w:color w:val="FF0000"/>
          <w:szCs w:val="32"/>
        </w:rPr>
        <w:t>9.</w:t>
      </w:r>
      <w:r>
        <w:rPr>
          <w:rFonts w:eastAsia="方正仿宋简体" w:hint="eastAsia"/>
          <w:color w:val="FF0000"/>
          <w:szCs w:val="32"/>
        </w:rPr>
        <w:t>课程名称：军事理论（学时</w:t>
      </w:r>
      <w:r>
        <w:rPr>
          <w:rFonts w:eastAsia="方正仿宋简体"/>
          <w:color w:val="FF0000"/>
          <w:szCs w:val="32"/>
        </w:rPr>
        <w:t>36</w:t>
      </w:r>
      <w:r>
        <w:rPr>
          <w:rFonts w:eastAsia="方正仿宋简体" w:hint="eastAsia"/>
          <w:color w:val="FF0000"/>
          <w:szCs w:val="32"/>
        </w:rPr>
        <w:t>）</w:t>
      </w:r>
    </w:p>
    <w:p w:rsidR="00CD2CA6" w:rsidRDefault="005D5C9B">
      <w:pPr>
        <w:overflowPunct w:val="0"/>
        <w:adjustRightInd w:val="0"/>
        <w:ind w:firstLineChars="200" w:firstLine="640"/>
        <w:rPr>
          <w:rFonts w:eastAsia="方正仿宋简体"/>
          <w:color w:val="FF0000"/>
          <w:szCs w:val="32"/>
        </w:rPr>
      </w:pPr>
      <w:r>
        <w:rPr>
          <w:rFonts w:eastAsia="方正仿宋简体" w:hint="eastAsia"/>
          <w:color w:val="FF0000"/>
          <w:szCs w:val="32"/>
        </w:rPr>
        <w:t>（</w:t>
      </w:r>
      <w:r>
        <w:rPr>
          <w:rFonts w:eastAsia="方正仿宋简体" w:hint="eastAsia"/>
          <w:color w:val="FF0000"/>
          <w:szCs w:val="32"/>
        </w:rPr>
        <w:t>1</w:t>
      </w:r>
      <w:r>
        <w:rPr>
          <w:rFonts w:eastAsia="方正仿宋简体" w:hint="eastAsia"/>
          <w:color w:val="FF0000"/>
          <w:szCs w:val="32"/>
        </w:rPr>
        <w:t>）课程目标：</w:t>
      </w:r>
    </w:p>
    <w:p w:rsidR="00CD2CA6" w:rsidRDefault="005D5C9B">
      <w:pPr>
        <w:ind w:firstLineChars="200" w:firstLine="640"/>
        <w:rPr>
          <w:rFonts w:eastAsia="方正仿宋简体" w:cs="Calibri"/>
          <w:szCs w:val="32"/>
        </w:rPr>
      </w:pPr>
      <w:bookmarkStart w:id="0" w:name="21400516"/>
      <w:bookmarkEnd w:id="0"/>
      <w:r>
        <w:rPr>
          <w:rFonts w:eastAsia="方正仿宋简体" w:hint="eastAsia"/>
          <w:szCs w:val="32"/>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rsidR="00CD2CA6" w:rsidRDefault="005D5C9B">
      <w:pPr>
        <w:overflowPunct w:val="0"/>
        <w:adjustRightInd w:val="0"/>
        <w:ind w:firstLineChars="200" w:firstLine="640"/>
        <w:rPr>
          <w:rFonts w:eastAsia="方正仿宋简体"/>
          <w:color w:val="FF0000"/>
          <w:szCs w:val="32"/>
        </w:rPr>
      </w:pPr>
      <w:r>
        <w:rPr>
          <w:rFonts w:eastAsia="方正仿宋简体" w:hint="eastAsia"/>
          <w:color w:val="FF0000"/>
          <w:szCs w:val="32"/>
        </w:rPr>
        <w:t>（</w:t>
      </w:r>
      <w:r>
        <w:rPr>
          <w:rFonts w:eastAsia="方正仿宋简体" w:hint="eastAsia"/>
          <w:color w:val="FF0000"/>
          <w:szCs w:val="32"/>
        </w:rPr>
        <w:t>2</w:t>
      </w:r>
      <w:r>
        <w:rPr>
          <w:rFonts w:eastAsia="方正仿宋简体" w:hint="eastAsia"/>
          <w:color w:val="FF0000"/>
          <w:szCs w:val="32"/>
        </w:rPr>
        <w:t>）主要内容：</w:t>
      </w:r>
    </w:p>
    <w:p w:rsidR="00CD2CA6" w:rsidRDefault="005D5C9B" w:rsidP="005D5C9B">
      <w:pPr>
        <w:overflowPunct w:val="0"/>
        <w:adjustRightInd w:val="0"/>
        <w:ind w:firstLineChars="250" w:firstLine="800"/>
        <w:rPr>
          <w:rFonts w:eastAsia="方正仿宋简体"/>
          <w:szCs w:val="32"/>
        </w:rPr>
      </w:pPr>
      <w:r>
        <w:rPr>
          <w:rFonts w:eastAsia="方正仿宋简体" w:cs="Calibri" w:hint="eastAsia"/>
          <w:szCs w:val="32"/>
        </w:rPr>
        <w:t>①</w:t>
      </w:r>
      <w:r>
        <w:rPr>
          <w:rFonts w:eastAsia="方正仿宋简体" w:hint="eastAsia"/>
          <w:szCs w:val="32"/>
        </w:rPr>
        <w:t>中国国防。</w:t>
      </w:r>
    </w:p>
    <w:p w:rsidR="00CD2CA6" w:rsidRDefault="005D5C9B" w:rsidP="005D5C9B">
      <w:pPr>
        <w:overflowPunct w:val="0"/>
        <w:adjustRightInd w:val="0"/>
        <w:ind w:firstLineChars="250" w:firstLine="800"/>
        <w:rPr>
          <w:rFonts w:eastAsia="方正仿宋简体"/>
          <w:szCs w:val="32"/>
        </w:rPr>
      </w:pPr>
      <w:r>
        <w:rPr>
          <w:rFonts w:eastAsia="方正仿宋简体" w:cs="Calibri" w:hint="eastAsia"/>
          <w:szCs w:val="32"/>
        </w:rPr>
        <w:t>②军事思想。</w:t>
      </w:r>
    </w:p>
    <w:p w:rsidR="00CD2CA6" w:rsidRDefault="005D5C9B">
      <w:pPr>
        <w:overflowPunct w:val="0"/>
        <w:adjustRightInd w:val="0"/>
        <w:ind w:leftChars="200" w:left="640" w:firstLineChars="50" w:firstLine="160"/>
        <w:rPr>
          <w:rFonts w:eastAsia="方正仿宋简体"/>
          <w:szCs w:val="32"/>
        </w:rPr>
      </w:pPr>
      <w:r>
        <w:rPr>
          <w:rFonts w:eastAsia="方正仿宋简体" w:cs="Calibri" w:hint="eastAsia"/>
          <w:szCs w:val="32"/>
        </w:rPr>
        <w:t>③</w:t>
      </w:r>
      <w:r>
        <w:rPr>
          <w:rFonts w:eastAsia="方正仿宋简体" w:hint="eastAsia"/>
          <w:szCs w:val="32"/>
        </w:rPr>
        <w:t>战略环境。</w:t>
      </w:r>
    </w:p>
    <w:p w:rsidR="00CD2CA6" w:rsidRDefault="005D5C9B">
      <w:pPr>
        <w:overflowPunct w:val="0"/>
        <w:adjustRightInd w:val="0"/>
        <w:ind w:leftChars="200" w:left="640" w:firstLineChars="50" w:firstLine="160"/>
        <w:rPr>
          <w:rFonts w:eastAsia="方正仿宋简体"/>
          <w:szCs w:val="32"/>
        </w:rPr>
      </w:pPr>
      <w:r>
        <w:rPr>
          <w:rFonts w:eastAsia="方正仿宋简体" w:cs="Calibri" w:hint="eastAsia"/>
          <w:szCs w:val="32"/>
        </w:rPr>
        <w:t>④</w:t>
      </w:r>
      <w:r>
        <w:rPr>
          <w:rFonts w:eastAsia="方正仿宋简体" w:hint="eastAsia"/>
          <w:szCs w:val="32"/>
        </w:rPr>
        <w:t>军事高科技。</w:t>
      </w:r>
    </w:p>
    <w:p w:rsidR="00CD2CA6" w:rsidRDefault="005D5C9B">
      <w:pPr>
        <w:overflowPunct w:val="0"/>
        <w:adjustRightInd w:val="0"/>
        <w:ind w:leftChars="200" w:left="640" w:firstLineChars="50" w:firstLine="160"/>
        <w:rPr>
          <w:rFonts w:eastAsia="方正仿宋简体"/>
          <w:szCs w:val="32"/>
        </w:rPr>
      </w:pPr>
      <w:r>
        <w:rPr>
          <w:rFonts w:eastAsia="方正仿宋简体" w:cs="Calibri" w:hint="eastAsia"/>
          <w:szCs w:val="32"/>
        </w:rPr>
        <w:t>⑤</w:t>
      </w:r>
      <w:r>
        <w:rPr>
          <w:rFonts w:eastAsia="方正仿宋简体" w:hint="eastAsia"/>
          <w:szCs w:val="32"/>
        </w:rPr>
        <w:t>信息化战争。</w:t>
      </w:r>
    </w:p>
    <w:p w:rsidR="00CD2CA6" w:rsidRDefault="005D5C9B">
      <w:pPr>
        <w:overflowPunct w:val="0"/>
        <w:adjustRightInd w:val="0"/>
        <w:ind w:firstLineChars="100" w:firstLine="320"/>
        <w:rPr>
          <w:rFonts w:eastAsia="方正仿宋简体"/>
          <w:color w:val="FF0000"/>
          <w:szCs w:val="32"/>
        </w:rPr>
      </w:pPr>
      <w:r>
        <w:rPr>
          <w:rFonts w:eastAsia="方正仿宋简体" w:hint="eastAsia"/>
          <w:color w:val="FF0000"/>
          <w:szCs w:val="32"/>
        </w:rPr>
        <w:t>（</w:t>
      </w:r>
      <w:r>
        <w:rPr>
          <w:rFonts w:eastAsia="方正仿宋简体"/>
          <w:color w:val="FF0000"/>
          <w:szCs w:val="32"/>
        </w:rPr>
        <w:t>3</w:t>
      </w:r>
      <w:r>
        <w:rPr>
          <w:rFonts w:eastAsia="方正仿宋简体" w:hint="eastAsia"/>
          <w:color w:val="FF0000"/>
          <w:szCs w:val="32"/>
        </w:rPr>
        <w:t>）教学要求：</w:t>
      </w:r>
    </w:p>
    <w:p w:rsidR="00CD2CA6" w:rsidRDefault="005D5C9B">
      <w:pPr>
        <w:ind w:firstLineChars="200" w:firstLine="640"/>
        <w:rPr>
          <w:rFonts w:eastAsia="方正仿宋简体"/>
          <w:szCs w:val="32"/>
        </w:rPr>
      </w:pPr>
      <w:r>
        <w:rPr>
          <w:rFonts w:eastAsia="方正仿宋简体" w:hint="eastAsia"/>
          <w:szCs w:val="32"/>
        </w:rPr>
        <w:t>①教师要突出教学重点，密切结合做人实际，坚持启发式教学，在贯通领会上下功夫；</w:t>
      </w:r>
    </w:p>
    <w:p w:rsidR="00CD2CA6" w:rsidRDefault="005D5C9B">
      <w:pPr>
        <w:ind w:firstLineChars="200" w:firstLine="640"/>
        <w:rPr>
          <w:rFonts w:eastAsia="方正仿宋简体"/>
          <w:szCs w:val="32"/>
        </w:rPr>
      </w:pPr>
      <w:r>
        <w:rPr>
          <w:rFonts w:eastAsia="方正仿宋简体" w:hint="eastAsia"/>
          <w:szCs w:val="32"/>
        </w:rPr>
        <w:t>②联系社会实际，适度地组织课堂讨论，坚持教与学互</w:t>
      </w:r>
      <w:r>
        <w:rPr>
          <w:rFonts w:eastAsia="方正仿宋简体" w:hint="eastAsia"/>
          <w:szCs w:val="32"/>
        </w:rPr>
        <w:lastRenderedPageBreak/>
        <w:t>动，在理解掌握上做文章；</w:t>
      </w:r>
    </w:p>
    <w:p w:rsidR="00CD2CA6" w:rsidRDefault="005D5C9B">
      <w:pPr>
        <w:ind w:firstLineChars="200" w:firstLine="640"/>
        <w:rPr>
          <w:rFonts w:eastAsia="方正仿宋简体"/>
          <w:szCs w:val="32"/>
        </w:rPr>
      </w:pPr>
      <w:r>
        <w:rPr>
          <w:rFonts w:eastAsia="方正仿宋简体" w:hint="eastAsia"/>
          <w:szCs w:val="32"/>
        </w:rPr>
        <w:t>③贯彻国家大纲，注重大学生的兴趣点，坚持用新知识、新消息充实教学内容；</w:t>
      </w:r>
    </w:p>
    <w:p w:rsidR="00CD2CA6" w:rsidRDefault="005D5C9B">
      <w:pPr>
        <w:ind w:firstLineChars="200" w:firstLine="640"/>
        <w:rPr>
          <w:rFonts w:eastAsia="方正仿宋简体"/>
          <w:szCs w:val="32"/>
        </w:rPr>
      </w:pPr>
      <w:r>
        <w:rPr>
          <w:rFonts w:ascii="方正仿宋简体" w:eastAsia="方正仿宋简体" w:hAnsi="方正仿宋简体"/>
          <w:szCs w:val="32"/>
        </w:rPr>
        <w:t>④</w:t>
      </w:r>
      <w:r>
        <w:rPr>
          <w:rFonts w:eastAsia="方正仿宋简体" w:hint="eastAsia"/>
          <w:szCs w:val="32"/>
        </w:rPr>
        <w:t>坚持形象化教学，运用多媒体手段，扩大课堂的信息量。</w:t>
      </w:r>
    </w:p>
    <w:p w:rsidR="00CD2CA6" w:rsidRDefault="005D5C9B">
      <w:pPr>
        <w:overflowPunct w:val="0"/>
        <w:adjustRightInd w:val="0"/>
        <w:ind w:firstLineChars="200" w:firstLine="640"/>
        <w:rPr>
          <w:rFonts w:eastAsia="方正仿宋简体"/>
          <w:szCs w:val="32"/>
        </w:rPr>
      </w:pPr>
      <w:r>
        <w:rPr>
          <w:rFonts w:eastAsia="方正仿宋简体"/>
          <w:szCs w:val="32"/>
        </w:rPr>
        <w:t>10.</w:t>
      </w:r>
      <w:r>
        <w:rPr>
          <w:rFonts w:eastAsia="方正仿宋简体" w:hint="eastAsia"/>
          <w:szCs w:val="32"/>
        </w:rPr>
        <w:t>计算机应用基础（学时</w:t>
      </w:r>
      <w:r>
        <w:rPr>
          <w:rFonts w:eastAsia="方正仿宋简体"/>
          <w:szCs w:val="32"/>
        </w:rPr>
        <w:t>：</w:t>
      </w:r>
      <w:r>
        <w:rPr>
          <w:rFonts w:eastAsia="方正仿宋简体"/>
          <w:szCs w:val="32"/>
        </w:rPr>
        <w:t>44</w:t>
      </w:r>
      <w:r>
        <w:rPr>
          <w:rFonts w:eastAsia="方正仿宋简体" w:hint="eastAsia"/>
          <w:szCs w:val="32"/>
        </w:rPr>
        <w:t>）</w:t>
      </w:r>
    </w:p>
    <w:p w:rsidR="00CD2CA6" w:rsidRDefault="005D5C9B">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CD2CA6" w:rsidRDefault="005D5C9B">
      <w:pPr>
        <w:overflowPunct w:val="0"/>
        <w:adjustRightInd w:val="0"/>
        <w:ind w:firstLineChars="200" w:firstLine="640"/>
        <w:rPr>
          <w:rFonts w:eastAsia="方正仿宋简体"/>
          <w:color w:val="000000"/>
          <w:szCs w:val="32"/>
        </w:rPr>
      </w:pPr>
      <w:r>
        <w:rPr>
          <w:rFonts w:eastAsia="方正仿宋简体" w:hint="eastAsia"/>
          <w:color w:val="000000"/>
          <w:szCs w:val="32"/>
        </w:rPr>
        <w:t>计算机应用的能力，提高学生素养，为后继的计算机课程和专业课程的学习打下必备的计算机基本知识和技能</w:t>
      </w:r>
    </w:p>
    <w:p w:rsidR="00CD2CA6" w:rsidRDefault="005D5C9B">
      <w:pPr>
        <w:overflowPunct w:val="0"/>
        <w:adjustRightInd w:val="0"/>
        <w:ind w:firstLineChars="200" w:firstLine="640"/>
        <w:rPr>
          <w:rFonts w:eastAsia="方正仿宋简体"/>
          <w:color w:val="000000"/>
          <w:szCs w:val="32"/>
        </w:rPr>
      </w:pPr>
      <w:r>
        <w:rPr>
          <w:rFonts w:eastAsia="方正仿宋简体" w:hint="eastAsia"/>
          <w:color w:val="000000"/>
          <w:szCs w:val="32"/>
        </w:rPr>
        <w:t>（</w:t>
      </w:r>
      <w:r>
        <w:rPr>
          <w:rFonts w:eastAsia="方正仿宋简体"/>
          <w:color w:val="000000"/>
          <w:szCs w:val="32"/>
        </w:rPr>
        <w:t>2</w:t>
      </w:r>
      <w:r>
        <w:rPr>
          <w:rFonts w:eastAsia="方正仿宋简体" w:hint="eastAsia"/>
          <w:color w:val="000000"/>
          <w:szCs w:val="32"/>
        </w:rPr>
        <w:t>）主要内容</w:t>
      </w:r>
    </w:p>
    <w:p w:rsidR="00CD2CA6" w:rsidRDefault="005D5C9B">
      <w:pPr>
        <w:overflowPunct w:val="0"/>
        <w:adjustRightInd w:val="0"/>
        <w:ind w:firstLineChars="200" w:firstLine="640"/>
        <w:rPr>
          <w:rFonts w:eastAsia="方正仿宋简体"/>
          <w:color w:val="000000"/>
          <w:szCs w:val="32"/>
        </w:rPr>
      </w:pPr>
      <w:r>
        <w:rPr>
          <w:rFonts w:ascii="方正仿宋简体" w:eastAsia="方正仿宋简体" w:hAnsi="方正仿宋简体" w:cs="方正仿宋简体" w:hint="eastAsia"/>
          <w:color w:val="000000"/>
          <w:szCs w:val="32"/>
        </w:rPr>
        <w:t>①</w:t>
      </w:r>
      <w:r>
        <w:rPr>
          <w:rFonts w:eastAsia="方正仿宋简体" w:hint="eastAsia"/>
          <w:color w:val="000000"/>
          <w:szCs w:val="32"/>
        </w:rPr>
        <w:t>计算机基础知识。</w:t>
      </w:r>
    </w:p>
    <w:p w:rsidR="00CD2CA6" w:rsidRDefault="005D5C9B">
      <w:pPr>
        <w:overflowPunct w:val="0"/>
        <w:adjustRightInd w:val="0"/>
        <w:ind w:firstLineChars="200" w:firstLine="640"/>
        <w:rPr>
          <w:rFonts w:eastAsia="方正仿宋简体"/>
          <w:color w:val="000000"/>
          <w:szCs w:val="32"/>
        </w:rPr>
      </w:pPr>
      <w:r>
        <w:rPr>
          <w:rFonts w:ascii="方正仿宋简体" w:eastAsia="方正仿宋简体" w:hAnsi="方正仿宋简体" w:cs="方正仿宋简体" w:hint="eastAsia"/>
          <w:color w:val="000000"/>
          <w:szCs w:val="32"/>
        </w:rPr>
        <w:t>②</w:t>
      </w:r>
      <w:r>
        <w:rPr>
          <w:rFonts w:eastAsia="方正仿宋简体"/>
          <w:color w:val="000000"/>
          <w:szCs w:val="32"/>
        </w:rPr>
        <w:t>windows7</w:t>
      </w:r>
      <w:r>
        <w:rPr>
          <w:rFonts w:eastAsia="方正仿宋简体" w:hint="eastAsia"/>
          <w:color w:val="000000"/>
          <w:szCs w:val="32"/>
        </w:rPr>
        <w:t>操作系统</w:t>
      </w:r>
    </w:p>
    <w:p w:rsidR="00CD2CA6" w:rsidRDefault="005D5C9B">
      <w:pPr>
        <w:overflowPunct w:val="0"/>
        <w:adjustRightInd w:val="0"/>
        <w:ind w:firstLineChars="200" w:firstLine="640"/>
        <w:rPr>
          <w:rFonts w:eastAsia="方正仿宋简体"/>
          <w:color w:val="000000"/>
          <w:szCs w:val="32"/>
        </w:rPr>
      </w:pPr>
      <w:r>
        <w:rPr>
          <w:rFonts w:ascii="方正仿宋简体" w:eastAsia="方正仿宋简体" w:hAnsi="方正仿宋简体" w:cs="方正仿宋简体" w:hint="eastAsia"/>
          <w:color w:val="000000"/>
          <w:szCs w:val="32"/>
        </w:rPr>
        <w:t>③</w:t>
      </w:r>
      <w:r>
        <w:rPr>
          <w:rFonts w:eastAsia="方正仿宋简体"/>
          <w:color w:val="000000"/>
          <w:szCs w:val="32"/>
        </w:rPr>
        <w:t>Word2010</w:t>
      </w:r>
      <w:r>
        <w:rPr>
          <w:rFonts w:eastAsia="方正仿宋简体" w:hint="eastAsia"/>
          <w:color w:val="000000"/>
          <w:szCs w:val="32"/>
        </w:rPr>
        <w:t>制作文档</w:t>
      </w:r>
    </w:p>
    <w:p w:rsidR="00CD2CA6" w:rsidRDefault="005D5C9B">
      <w:pPr>
        <w:overflowPunct w:val="0"/>
        <w:adjustRightInd w:val="0"/>
        <w:ind w:firstLineChars="200" w:firstLine="640"/>
        <w:rPr>
          <w:rFonts w:eastAsia="方正仿宋简体"/>
          <w:color w:val="000000"/>
          <w:szCs w:val="32"/>
        </w:rPr>
      </w:pPr>
      <w:r>
        <w:rPr>
          <w:rFonts w:ascii="方正仿宋简体" w:eastAsia="方正仿宋简体" w:hAnsi="方正仿宋简体" w:cs="方正仿宋简体" w:hint="eastAsia"/>
          <w:color w:val="000000"/>
          <w:szCs w:val="32"/>
        </w:rPr>
        <w:t>④</w:t>
      </w:r>
      <w:r>
        <w:rPr>
          <w:rFonts w:eastAsia="方正仿宋简体"/>
          <w:color w:val="000000"/>
          <w:szCs w:val="32"/>
        </w:rPr>
        <w:t>Excel2010</w:t>
      </w:r>
      <w:r>
        <w:rPr>
          <w:rFonts w:eastAsia="方正仿宋简体" w:hint="eastAsia"/>
          <w:color w:val="000000"/>
          <w:szCs w:val="32"/>
        </w:rPr>
        <w:t>制作电子表格。</w:t>
      </w:r>
    </w:p>
    <w:p w:rsidR="00CD2CA6" w:rsidRDefault="005D5C9B">
      <w:pPr>
        <w:overflowPunct w:val="0"/>
        <w:adjustRightInd w:val="0"/>
        <w:ind w:firstLineChars="200" w:firstLine="640"/>
        <w:rPr>
          <w:rFonts w:eastAsia="方正仿宋简体"/>
          <w:color w:val="000000"/>
          <w:szCs w:val="32"/>
        </w:rPr>
      </w:pPr>
      <w:r>
        <w:rPr>
          <w:rFonts w:ascii="方正仿宋简体" w:eastAsia="方正仿宋简体" w:hAnsi="方正仿宋简体" w:cs="方正仿宋简体" w:hint="eastAsia"/>
          <w:color w:val="000000"/>
          <w:szCs w:val="32"/>
        </w:rPr>
        <w:t>⑤</w:t>
      </w:r>
      <w:r>
        <w:rPr>
          <w:rFonts w:eastAsia="方正仿宋简体"/>
          <w:color w:val="000000"/>
          <w:szCs w:val="32"/>
        </w:rPr>
        <w:t>PowerPoint2010</w:t>
      </w:r>
      <w:r>
        <w:rPr>
          <w:rFonts w:eastAsia="方正仿宋简体" w:hint="eastAsia"/>
          <w:color w:val="000000"/>
          <w:szCs w:val="32"/>
        </w:rPr>
        <w:t>制作演示文稿。</w:t>
      </w:r>
    </w:p>
    <w:p w:rsidR="00CD2CA6" w:rsidRDefault="005D5C9B">
      <w:pPr>
        <w:overflowPunct w:val="0"/>
        <w:adjustRightInd w:val="0"/>
        <w:ind w:firstLineChars="200" w:firstLine="640"/>
        <w:rPr>
          <w:rFonts w:eastAsia="方正仿宋简体"/>
          <w:color w:val="000000"/>
          <w:szCs w:val="32"/>
        </w:rPr>
      </w:pPr>
      <w:r>
        <w:rPr>
          <w:rFonts w:ascii="方正仿宋简体" w:eastAsia="方正仿宋简体" w:hAnsi="方正仿宋简体" w:cs="方正仿宋简体" w:hint="eastAsia"/>
          <w:color w:val="000000"/>
          <w:szCs w:val="32"/>
        </w:rPr>
        <w:t>⑥</w:t>
      </w:r>
      <w:r>
        <w:rPr>
          <w:rFonts w:eastAsia="方正仿宋简体" w:hint="eastAsia"/>
          <w:color w:val="000000"/>
          <w:szCs w:val="32"/>
        </w:rPr>
        <w:t>局域网和</w:t>
      </w:r>
      <w:r>
        <w:rPr>
          <w:rFonts w:eastAsia="方正仿宋简体"/>
          <w:color w:val="000000"/>
          <w:szCs w:val="32"/>
        </w:rPr>
        <w:t>Internet</w:t>
      </w:r>
      <w:r>
        <w:rPr>
          <w:rFonts w:eastAsia="方正仿宋简体" w:hint="eastAsia"/>
          <w:color w:val="000000"/>
          <w:szCs w:val="32"/>
        </w:rPr>
        <w:t>应用</w:t>
      </w:r>
    </w:p>
    <w:p w:rsidR="00CD2CA6" w:rsidRDefault="005D5C9B">
      <w:pPr>
        <w:overflowPunct w:val="0"/>
        <w:adjustRightInd w:val="0"/>
        <w:ind w:firstLineChars="200" w:firstLine="640"/>
        <w:rPr>
          <w:rFonts w:eastAsia="方正仿宋简体"/>
          <w:color w:val="000000"/>
          <w:szCs w:val="32"/>
        </w:rPr>
      </w:pPr>
      <w:r>
        <w:rPr>
          <w:rFonts w:eastAsia="方正仿宋简体" w:hint="eastAsia"/>
          <w:color w:val="000000"/>
          <w:szCs w:val="32"/>
        </w:rPr>
        <w:t>（</w:t>
      </w:r>
      <w:r>
        <w:rPr>
          <w:rFonts w:eastAsia="方正仿宋简体"/>
          <w:color w:val="000000"/>
          <w:szCs w:val="32"/>
        </w:rPr>
        <w:t>3</w:t>
      </w:r>
      <w:r>
        <w:rPr>
          <w:rFonts w:eastAsia="方正仿宋简体" w:hint="eastAsia"/>
          <w:color w:val="000000"/>
          <w:szCs w:val="32"/>
        </w:rPr>
        <w:t>）教学要求</w:t>
      </w:r>
    </w:p>
    <w:p w:rsidR="00CD2CA6" w:rsidRDefault="005D5C9B">
      <w:pPr>
        <w:overflowPunct w:val="0"/>
        <w:adjustRightInd w:val="0"/>
        <w:ind w:firstLineChars="200" w:firstLine="640"/>
        <w:rPr>
          <w:rFonts w:eastAsia="方正仿宋简体"/>
          <w:color w:val="000000"/>
          <w:szCs w:val="32"/>
        </w:rPr>
      </w:pPr>
      <w:r>
        <w:rPr>
          <w:rFonts w:eastAsia="方正仿宋简体" w:hint="eastAsia"/>
          <w:color w:val="000000"/>
          <w:szCs w:val="32"/>
        </w:rPr>
        <w:t>在授课过程中，教师以指导学生实践为主，讲授为辅，突出学生主体，进行一体化授课，注重学生单一技能的强化及综合能力的培养。</w:t>
      </w:r>
    </w:p>
    <w:p w:rsidR="00CD2CA6" w:rsidRDefault="005D5C9B">
      <w:pPr>
        <w:pStyle w:val="a5"/>
        <w:overflowPunct w:val="0"/>
        <w:adjustRightInd w:val="0"/>
        <w:ind w:firstLine="640"/>
        <w:rPr>
          <w:rFonts w:eastAsia="方正仿宋简体"/>
          <w:color w:val="FF0000"/>
          <w:szCs w:val="32"/>
        </w:rPr>
      </w:pPr>
      <w:r>
        <w:rPr>
          <w:rFonts w:eastAsia="方正仿宋简体" w:hint="eastAsia"/>
          <w:color w:val="FF0000"/>
          <w:szCs w:val="32"/>
        </w:rPr>
        <w:t>11.</w:t>
      </w:r>
      <w:r>
        <w:rPr>
          <w:rFonts w:eastAsia="方正仿宋简体" w:hint="eastAsia"/>
          <w:color w:val="FF0000"/>
          <w:szCs w:val="32"/>
        </w:rPr>
        <w:t>课程名称：毛泽东思想和中国特色社会主义理论体系概论（学时</w:t>
      </w:r>
      <w:r>
        <w:rPr>
          <w:rFonts w:eastAsia="方正仿宋简体"/>
          <w:color w:val="FF0000"/>
          <w:szCs w:val="32"/>
        </w:rPr>
        <w:t>:64</w:t>
      </w:r>
      <w:r>
        <w:rPr>
          <w:rFonts w:eastAsia="方正仿宋简体" w:hint="eastAsia"/>
          <w:color w:val="FF0000"/>
          <w:szCs w:val="32"/>
        </w:rPr>
        <w:t>）</w:t>
      </w:r>
    </w:p>
    <w:p w:rsidR="00CD2CA6" w:rsidRDefault="005D5C9B">
      <w:pPr>
        <w:overflowPunct w:val="0"/>
        <w:adjustRightInd w:val="0"/>
        <w:ind w:firstLineChars="200" w:firstLine="640"/>
        <w:rPr>
          <w:rFonts w:eastAsia="方正仿宋简体"/>
          <w:szCs w:val="32"/>
        </w:rPr>
      </w:pPr>
      <w:r>
        <w:rPr>
          <w:rFonts w:eastAsia="方正仿宋简体" w:hint="eastAsia"/>
          <w:szCs w:val="32"/>
        </w:rPr>
        <w:lastRenderedPageBreak/>
        <w:t>（</w:t>
      </w:r>
      <w:r>
        <w:rPr>
          <w:rFonts w:eastAsia="方正仿宋简体"/>
          <w:szCs w:val="32"/>
        </w:rPr>
        <w:t>1</w:t>
      </w:r>
      <w:r>
        <w:rPr>
          <w:rFonts w:eastAsia="方正仿宋简体" w:hint="eastAsia"/>
          <w:szCs w:val="32"/>
        </w:rPr>
        <w:t>）课程目标：</w:t>
      </w:r>
    </w:p>
    <w:p w:rsidR="00CD2CA6" w:rsidRDefault="005D5C9B">
      <w:pPr>
        <w:overflowPunct w:val="0"/>
        <w:adjustRightInd w:val="0"/>
        <w:ind w:firstLineChars="200" w:firstLine="640"/>
        <w:rPr>
          <w:rFonts w:eastAsia="方正仿宋简体"/>
          <w:szCs w:val="32"/>
        </w:rPr>
      </w:pPr>
      <w:r>
        <w:rPr>
          <w:rFonts w:eastAsia="方正仿宋简体" w:hint="eastAsia"/>
          <w:szCs w:val="32"/>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w:t>
      </w:r>
      <w:r>
        <w:rPr>
          <w:rFonts w:eastAsia="方正仿宋简体" w:hint="eastAsia"/>
          <w:szCs w:val="32"/>
        </w:rPr>
        <w:t>性，增强马克思主义理论学习的自觉性。</w:t>
      </w:r>
    </w:p>
    <w:p w:rsidR="00CD2CA6" w:rsidRDefault="005D5C9B">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CD2CA6" w:rsidRDefault="005D5C9B">
      <w:pPr>
        <w:overflowPunct w:val="0"/>
        <w:adjustRightInd w:val="0"/>
        <w:ind w:firstLineChars="200" w:firstLine="640"/>
        <w:rPr>
          <w:rFonts w:eastAsia="方正仿宋简体"/>
          <w:szCs w:val="32"/>
        </w:rPr>
      </w:pPr>
      <w:r>
        <w:rPr>
          <w:rFonts w:eastAsia="方正仿宋简体" w:hint="eastAsia"/>
          <w:szCs w:val="32"/>
        </w:rPr>
        <w:t>①马克思主义中国化的两大理论成果</w:t>
      </w:r>
    </w:p>
    <w:p w:rsidR="00CD2CA6" w:rsidRDefault="005D5C9B">
      <w:pPr>
        <w:overflowPunct w:val="0"/>
        <w:adjustRightInd w:val="0"/>
        <w:ind w:firstLineChars="200" w:firstLine="640"/>
        <w:rPr>
          <w:rFonts w:eastAsia="方正仿宋简体"/>
          <w:szCs w:val="32"/>
        </w:rPr>
      </w:pPr>
      <w:r>
        <w:rPr>
          <w:rFonts w:eastAsia="方正仿宋简体" w:hint="eastAsia"/>
          <w:szCs w:val="32"/>
        </w:rPr>
        <w:t>②新民主主义革命理论</w:t>
      </w:r>
    </w:p>
    <w:p w:rsidR="00CD2CA6" w:rsidRDefault="005D5C9B">
      <w:pPr>
        <w:overflowPunct w:val="0"/>
        <w:adjustRightInd w:val="0"/>
        <w:ind w:firstLineChars="200" w:firstLine="640"/>
        <w:rPr>
          <w:rFonts w:eastAsia="方正仿宋简体"/>
          <w:szCs w:val="32"/>
        </w:rPr>
      </w:pPr>
      <w:r>
        <w:rPr>
          <w:rFonts w:eastAsia="方正仿宋简体" w:hint="eastAsia"/>
          <w:szCs w:val="32"/>
        </w:rPr>
        <w:t>③社会主义改造理论</w:t>
      </w:r>
    </w:p>
    <w:p w:rsidR="00CD2CA6" w:rsidRDefault="005D5C9B">
      <w:pPr>
        <w:overflowPunct w:val="0"/>
        <w:adjustRightInd w:val="0"/>
        <w:ind w:firstLineChars="200" w:firstLine="640"/>
        <w:rPr>
          <w:rFonts w:eastAsia="方正仿宋简体"/>
          <w:szCs w:val="32"/>
        </w:rPr>
      </w:pPr>
      <w:r>
        <w:rPr>
          <w:rFonts w:eastAsia="方正仿宋简体" w:hint="eastAsia"/>
          <w:szCs w:val="32"/>
        </w:rPr>
        <w:t>④中国社会主义建设道路初步探索的理论成果</w:t>
      </w:r>
    </w:p>
    <w:p w:rsidR="00CD2CA6" w:rsidRDefault="005D5C9B">
      <w:pPr>
        <w:overflowPunct w:val="0"/>
        <w:adjustRightInd w:val="0"/>
        <w:ind w:firstLineChars="200" w:firstLine="640"/>
        <w:rPr>
          <w:rFonts w:eastAsia="方正仿宋简体"/>
          <w:szCs w:val="32"/>
        </w:rPr>
      </w:pPr>
      <w:r>
        <w:rPr>
          <w:rFonts w:eastAsia="方正仿宋简体" w:hint="eastAsia"/>
          <w:szCs w:val="32"/>
        </w:rPr>
        <w:t>⑤建设中国特色社会主义总依据</w:t>
      </w:r>
    </w:p>
    <w:p w:rsidR="00CD2CA6" w:rsidRDefault="005D5C9B">
      <w:pPr>
        <w:overflowPunct w:val="0"/>
        <w:adjustRightInd w:val="0"/>
        <w:ind w:firstLineChars="200" w:firstLine="640"/>
        <w:rPr>
          <w:rFonts w:eastAsia="方正仿宋简体"/>
          <w:szCs w:val="32"/>
        </w:rPr>
      </w:pPr>
      <w:r>
        <w:rPr>
          <w:rFonts w:eastAsia="方正仿宋简体" w:hint="eastAsia"/>
          <w:szCs w:val="32"/>
        </w:rPr>
        <w:t>⑥社会主义本质和建设中国特色社会主义总任务</w:t>
      </w:r>
    </w:p>
    <w:p w:rsidR="00CD2CA6" w:rsidRDefault="005D5C9B">
      <w:pPr>
        <w:overflowPunct w:val="0"/>
        <w:adjustRightInd w:val="0"/>
        <w:ind w:firstLineChars="200" w:firstLine="640"/>
        <w:rPr>
          <w:rFonts w:eastAsia="方正仿宋简体"/>
          <w:szCs w:val="32"/>
        </w:rPr>
      </w:pPr>
      <w:r>
        <w:rPr>
          <w:rFonts w:eastAsia="方正仿宋简体" w:hint="eastAsia"/>
          <w:szCs w:val="32"/>
        </w:rPr>
        <w:t>⑦社会主义改革和对外开放</w:t>
      </w:r>
    </w:p>
    <w:p w:rsidR="00CD2CA6" w:rsidRDefault="005D5C9B">
      <w:pPr>
        <w:overflowPunct w:val="0"/>
        <w:adjustRightInd w:val="0"/>
        <w:ind w:firstLineChars="200" w:firstLine="640"/>
        <w:rPr>
          <w:rFonts w:eastAsia="方正仿宋简体"/>
          <w:szCs w:val="32"/>
        </w:rPr>
      </w:pPr>
      <w:r>
        <w:rPr>
          <w:rFonts w:eastAsia="方正仿宋简体" w:hint="eastAsia"/>
          <w:szCs w:val="32"/>
        </w:rPr>
        <w:t>⑧建设中国特色社会主义总布局</w:t>
      </w:r>
    </w:p>
    <w:p w:rsidR="00CD2CA6" w:rsidRDefault="005D5C9B">
      <w:pPr>
        <w:overflowPunct w:val="0"/>
        <w:adjustRightInd w:val="0"/>
        <w:ind w:firstLineChars="200" w:firstLine="640"/>
        <w:rPr>
          <w:rFonts w:eastAsia="方正仿宋简体"/>
          <w:szCs w:val="32"/>
        </w:rPr>
      </w:pPr>
      <w:r>
        <w:rPr>
          <w:rFonts w:eastAsia="方正仿宋简体" w:hint="eastAsia"/>
          <w:szCs w:val="32"/>
        </w:rPr>
        <w:t>⑨实现祖国完全统一的理论</w:t>
      </w:r>
    </w:p>
    <w:p w:rsidR="00CD2CA6" w:rsidRDefault="005D5C9B">
      <w:pPr>
        <w:overflowPunct w:val="0"/>
        <w:adjustRightInd w:val="0"/>
        <w:ind w:firstLineChars="200" w:firstLine="640"/>
        <w:rPr>
          <w:rFonts w:eastAsia="方正仿宋简体"/>
          <w:szCs w:val="32"/>
        </w:rPr>
      </w:pPr>
      <w:r>
        <w:rPr>
          <w:rFonts w:eastAsia="方正仿宋简体" w:hint="eastAsia"/>
          <w:szCs w:val="32"/>
        </w:rPr>
        <w:t>⑩中国特色社会主义外交和国际战略</w:t>
      </w:r>
    </w:p>
    <w:p w:rsidR="00CD2CA6" w:rsidRDefault="005D5C9B" w:rsidP="005D5C9B">
      <w:pPr>
        <w:overflowPunct w:val="0"/>
        <w:adjustRightInd w:val="0"/>
        <w:ind w:firstLineChars="200" w:firstLine="628"/>
        <w:rPr>
          <w:rFonts w:eastAsia="方正仿宋简体"/>
          <w:szCs w:val="32"/>
        </w:rPr>
      </w:pPr>
      <w:r>
        <w:rPr>
          <w:rFonts w:ascii="方正仿宋简体" w:eastAsia="Batang" w:hAnsi="方正仿宋简体" w:cs="Batang" w:hint="eastAsia"/>
          <w:b/>
          <w:szCs w:val="32"/>
        </w:rPr>
        <w:t>⑪</w:t>
      </w:r>
      <w:r>
        <w:rPr>
          <w:rFonts w:eastAsia="方正仿宋简体" w:hint="eastAsia"/>
          <w:szCs w:val="32"/>
        </w:rPr>
        <w:t>建设中国特色社会主义的根本目的和依靠力量理论</w:t>
      </w:r>
    </w:p>
    <w:p w:rsidR="00CD2CA6" w:rsidRDefault="005D5C9B" w:rsidP="005D5C9B">
      <w:pPr>
        <w:overflowPunct w:val="0"/>
        <w:adjustRightInd w:val="0"/>
        <w:ind w:firstLineChars="200" w:firstLine="628"/>
        <w:rPr>
          <w:rFonts w:eastAsia="方正仿宋简体"/>
          <w:szCs w:val="32"/>
        </w:rPr>
      </w:pPr>
      <w:r>
        <w:rPr>
          <w:rFonts w:ascii="Batang" w:eastAsia="Batang" w:hAnsi="Batang" w:cs="Batang" w:hint="eastAsia"/>
          <w:b/>
          <w:szCs w:val="32"/>
        </w:rPr>
        <w:t>⑫</w:t>
      </w:r>
      <w:r>
        <w:rPr>
          <w:rFonts w:eastAsia="方正仿宋简体" w:hint="eastAsia"/>
          <w:szCs w:val="32"/>
        </w:rPr>
        <w:t>中国特色社会主义领导核心理论适</w:t>
      </w:r>
    </w:p>
    <w:p w:rsidR="00CD2CA6" w:rsidRDefault="005D5C9B">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CD2CA6" w:rsidRDefault="005D5C9B">
      <w:pPr>
        <w:overflowPunct w:val="0"/>
        <w:adjustRightInd w:val="0"/>
        <w:ind w:firstLineChars="200" w:firstLine="640"/>
        <w:rPr>
          <w:rFonts w:eastAsia="方正仿宋简体"/>
          <w:szCs w:val="32"/>
        </w:rPr>
      </w:pPr>
      <w:r>
        <w:rPr>
          <w:rFonts w:eastAsia="方正仿宋简体" w:hint="eastAsia"/>
          <w:szCs w:val="32"/>
        </w:rPr>
        <w:t>①增强课堂教学的吸引力和感染力，加强理论的说服</w:t>
      </w:r>
      <w:r>
        <w:rPr>
          <w:rFonts w:eastAsia="方正仿宋简体" w:hint="eastAsia"/>
          <w:szCs w:val="32"/>
        </w:rPr>
        <w:lastRenderedPageBreak/>
        <w:t>力，为学生提供良好的自主学习环境。</w:t>
      </w:r>
    </w:p>
    <w:p w:rsidR="00CD2CA6" w:rsidRDefault="005D5C9B">
      <w:pPr>
        <w:overflowPunct w:val="0"/>
        <w:adjustRightInd w:val="0"/>
        <w:ind w:firstLineChars="200" w:firstLine="640"/>
        <w:rPr>
          <w:rFonts w:eastAsia="方正仿宋简体"/>
          <w:szCs w:val="32"/>
        </w:rPr>
      </w:pPr>
      <w:r>
        <w:rPr>
          <w:rFonts w:eastAsia="方正仿宋简体" w:hint="eastAsia"/>
          <w:szCs w:val="32"/>
        </w:rPr>
        <w:t>②教学中运用了多种教学方法，采用专题讲授、讨论辩论、案例分析、演讲、师生互动、网络答疑、播放电影视频等教学方法。</w:t>
      </w:r>
    </w:p>
    <w:p w:rsidR="00CD2CA6" w:rsidRDefault="005D5C9B">
      <w:pPr>
        <w:pStyle w:val="a5"/>
        <w:overflowPunct w:val="0"/>
        <w:adjustRightInd w:val="0"/>
        <w:ind w:firstLine="640"/>
        <w:rPr>
          <w:rFonts w:eastAsia="方正仿宋简体"/>
          <w:color w:val="FF0000"/>
          <w:szCs w:val="32"/>
        </w:rPr>
      </w:pPr>
      <w:r>
        <w:rPr>
          <w:rFonts w:eastAsia="方正仿宋简体" w:hint="eastAsia"/>
          <w:color w:val="FF0000"/>
          <w:szCs w:val="32"/>
        </w:rPr>
        <w:t>12.</w:t>
      </w:r>
      <w:r>
        <w:rPr>
          <w:rFonts w:eastAsia="方正仿宋简体" w:hint="eastAsia"/>
          <w:color w:val="FF0000"/>
          <w:szCs w:val="32"/>
        </w:rPr>
        <w:t>课程名称：安全教育（</w:t>
      </w:r>
      <w:r>
        <w:rPr>
          <w:rFonts w:eastAsia="方正仿宋简体"/>
          <w:color w:val="FF0000"/>
          <w:szCs w:val="32"/>
        </w:rPr>
        <w:t>16</w:t>
      </w:r>
      <w:r>
        <w:rPr>
          <w:rFonts w:eastAsia="方正仿宋简体" w:hint="eastAsia"/>
          <w:color w:val="FF0000"/>
          <w:szCs w:val="32"/>
        </w:rPr>
        <w:t>学时）</w:t>
      </w:r>
    </w:p>
    <w:p w:rsidR="00CD2CA6" w:rsidRDefault="005D5C9B">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hint="eastAsia"/>
          <w:szCs w:val="32"/>
        </w:rPr>
        <w:t>1</w:t>
      </w:r>
      <w:r>
        <w:rPr>
          <w:rFonts w:eastAsia="方正仿宋简体" w:hint="eastAsia"/>
          <w:szCs w:val="32"/>
        </w:rPr>
        <w:t>）课程目标</w:t>
      </w:r>
    </w:p>
    <w:p w:rsidR="00CD2CA6" w:rsidRDefault="005D5C9B">
      <w:pPr>
        <w:overflowPunct w:val="0"/>
        <w:adjustRightInd w:val="0"/>
        <w:ind w:firstLineChars="200" w:firstLine="640"/>
        <w:rPr>
          <w:rFonts w:eastAsia="方正仿宋简体"/>
          <w:szCs w:val="32"/>
        </w:rPr>
      </w:pPr>
      <w:r>
        <w:rPr>
          <w:rFonts w:eastAsia="方正仿宋简体" w:hint="eastAsia"/>
          <w:szCs w:val="32"/>
        </w:rPr>
        <w:t>①能够确保自己在生产过程当中的人身安全；</w:t>
      </w:r>
    </w:p>
    <w:p w:rsidR="00CD2CA6" w:rsidRDefault="005D5C9B">
      <w:pPr>
        <w:overflowPunct w:val="0"/>
        <w:adjustRightInd w:val="0"/>
        <w:ind w:firstLineChars="200" w:firstLine="640"/>
        <w:rPr>
          <w:rFonts w:eastAsia="方正仿宋简体"/>
          <w:szCs w:val="32"/>
        </w:rPr>
      </w:pPr>
      <w:r>
        <w:rPr>
          <w:rFonts w:eastAsia="方正仿宋简体" w:hint="eastAsia"/>
          <w:szCs w:val="32"/>
        </w:rPr>
        <w:t>②能够正确使用明火和用电，能够正确使用灭火器；</w:t>
      </w:r>
    </w:p>
    <w:p w:rsidR="00CD2CA6" w:rsidRDefault="005D5C9B">
      <w:pPr>
        <w:overflowPunct w:val="0"/>
        <w:adjustRightInd w:val="0"/>
        <w:ind w:firstLineChars="200" w:firstLine="640"/>
        <w:rPr>
          <w:rFonts w:eastAsia="方正仿宋简体"/>
          <w:szCs w:val="32"/>
        </w:rPr>
      </w:pPr>
      <w:r>
        <w:rPr>
          <w:rFonts w:eastAsia="方正仿宋简体" w:hint="eastAsia"/>
          <w:szCs w:val="32"/>
        </w:rPr>
        <w:t>③能够时刻保持适度的警觉，正确应对各种交通情况；</w:t>
      </w:r>
    </w:p>
    <w:p w:rsidR="00CD2CA6" w:rsidRDefault="005D5C9B">
      <w:pPr>
        <w:overflowPunct w:val="0"/>
        <w:adjustRightInd w:val="0"/>
        <w:ind w:firstLineChars="200" w:firstLine="640"/>
        <w:rPr>
          <w:rFonts w:eastAsia="方正仿宋简体"/>
          <w:szCs w:val="32"/>
        </w:rPr>
      </w:pPr>
      <w:r>
        <w:rPr>
          <w:rFonts w:eastAsia="方正仿宋简体" w:hint="eastAsia"/>
          <w:szCs w:val="32"/>
        </w:rPr>
        <w:t>④能够正确处理食物中毒的处置方法。</w:t>
      </w:r>
    </w:p>
    <w:p w:rsidR="00CD2CA6" w:rsidRDefault="005D5C9B">
      <w:pPr>
        <w:overflowPunct w:val="0"/>
        <w:adjustRightInd w:val="0"/>
        <w:ind w:firstLineChars="200" w:firstLine="640"/>
        <w:rPr>
          <w:rFonts w:eastAsia="方正仿宋简体"/>
          <w:szCs w:val="32"/>
        </w:rPr>
      </w:pPr>
      <w:r>
        <w:rPr>
          <w:rFonts w:eastAsia="方正仿宋简体" w:hint="eastAsia"/>
          <w:szCs w:val="32"/>
        </w:rPr>
        <w:t>⑤理解生产安全的内涵，特点和应对方法；</w:t>
      </w:r>
    </w:p>
    <w:p w:rsidR="00CD2CA6" w:rsidRDefault="005D5C9B">
      <w:pPr>
        <w:overflowPunct w:val="0"/>
        <w:adjustRightInd w:val="0"/>
        <w:ind w:firstLineChars="200" w:firstLine="640"/>
        <w:rPr>
          <w:rFonts w:eastAsia="方正仿宋简体"/>
          <w:szCs w:val="32"/>
        </w:rPr>
      </w:pPr>
      <w:r>
        <w:rPr>
          <w:rFonts w:eastAsia="方正仿宋简体" w:hint="eastAsia"/>
          <w:szCs w:val="32"/>
        </w:rPr>
        <w:t>⑥了解火灾的危害性和相关的消防法律法规掌握各种</w:t>
      </w:r>
      <w:r>
        <w:rPr>
          <w:rFonts w:eastAsia="方正仿宋简体" w:hint="eastAsia"/>
          <w:szCs w:val="32"/>
        </w:rPr>
        <w:t>场所的消防逃生知识；</w:t>
      </w:r>
    </w:p>
    <w:p w:rsidR="00CD2CA6" w:rsidRDefault="005D5C9B">
      <w:pPr>
        <w:overflowPunct w:val="0"/>
        <w:adjustRightInd w:val="0"/>
        <w:ind w:firstLineChars="200" w:firstLine="640"/>
        <w:rPr>
          <w:rFonts w:eastAsia="方正仿宋简体"/>
          <w:szCs w:val="32"/>
        </w:rPr>
      </w:pPr>
      <w:r>
        <w:rPr>
          <w:rFonts w:eastAsia="方正仿宋简体" w:hint="eastAsia"/>
          <w:szCs w:val="32"/>
        </w:rPr>
        <w:t>⑦掌握交通安全的常识、应对交通安全危机的方法；</w:t>
      </w:r>
    </w:p>
    <w:p w:rsidR="00CD2CA6" w:rsidRDefault="005D5C9B">
      <w:pPr>
        <w:overflowPunct w:val="0"/>
        <w:adjustRightInd w:val="0"/>
        <w:ind w:firstLineChars="200" w:firstLine="640"/>
        <w:rPr>
          <w:rFonts w:eastAsia="方正仿宋简体"/>
          <w:szCs w:val="32"/>
        </w:rPr>
      </w:pPr>
      <w:r>
        <w:rPr>
          <w:rFonts w:eastAsia="方正仿宋简体" w:hint="eastAsia"/>
          <w:szCs w:val="32"/>
        </w:rPr>
        <w:t>⑧掌握食品安全常识。</w:t>
      </w:r>
    </w:p>
    <w:p w:rsidR="00CD2CA6" w:rsidRDefault="005D5C9B">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CD2CA6" w:rsidRDefault="005D5C9B">
      <w:pPr>
        <w:overflowPunct w:val="0"/>
        <w:adjustRightInd w:val="0"/>
        <w:ind w:firstLineChars="200" w:firstLine="640"/>
        <w:rPr>
          <w:rFonts w:eastAsia="方正仿宋简体"/>
          <w:szCs w:val="32"/>
        </w:rPr>
      </w:pPr>
      <w:r>
        <w:rPr>
          <w:rFonts w:eastAsia="方正仿宋简体" w:hint="eastAsia"/>
          <w:szCs w:val="32"/>
        </w:rPr>
        <w:t>①生产安全</w:t>
      </w:r>
    </w:p>
    <w:p w:rsidR="00CD2CA6" w:rsidRDefault="005D5C9B">
      <w:pPr>
        <w:overflowPunct w:val="0"/>
        <w:adjustRightInd w:val="0"/>
        <w:ind w:firstLineChars="200" w:firstLine="640"/>
        <w:rPr>
          <w:rFonts w:eastAsia="方正仿宋简体"/>
          <w:szCs w:val="32"/>
        </w:rPr>
      </w:pPr>
      <w:r>
        <w:rPr>
          <w:rFonts w:eastAsia="方正仿宋简体" w:hint="eastAsia"/>
          <w:szCs w:val="32"/>
        </w:rPr>
        <w:t>②交通安全</w:t>
      </w:r>
    </w:p>
    <w:p w:rsidR="00CD2CA6" w:rsidRDefault="005D5C9B">
      <w:pPr>
        <w:overflowPunct w:val="0"/>
        <w:adjustRightInd w:val="0"/>
        <w:ind w:firstLineChars="200" w:firstLine="640"/>
        <w:rPr>
          <w:rFonts w:eastAsia="方正仿宋简体"/>
          <w:szCs w:val="32"/>
        </w:rPr>
      </w:pPr>
      <w:r>
        <w:rPr>
          <w:rFonts w:eastAsia="方正仿宋简体" w:hint="eastAsia"/>
          <w:szCs w:val="32"/>
        </w:rPr>
        <w:t>③食品安全</w:t>
      </w:r>
    </w:p>
    <w:p w:rsidR="00CD2CA6" w:rsidRDefault="005D5C9B">
      <w:pPr>
        <w:overflowPunct w:val="0"/>
        <w:adjustRightInd w:val="0"/>
        <w:ind w:firstLineChars="200" w:firstLine="640"/>
        <w:rPr>
          <w:rFonts w:eastAsia="方正仿宋简体"/>
          <w:szCs w:val="32"/>
        </w:rPr>
      </w:pPr>
      <w:r>
        <w:rPr>
          <w:rFonts w:eastAsia="方正仿宋简体" w:hint="eastAsia"/>
          <w:szCs w:val="32"/>
        </w:rPr>
        <w:t>④消防安全</w:t>
      </w:r>
    </w:p>
    <w:p w:rsidR="00CD2CA6" w:rsidRDefault="005D5C9B">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CD2CA6" w:rsidRDefault="005D5C9B">
      <w:pPr>
        <w:overflowPunct w:val="0"/>
        <w:adjustRightInd w:val="0"/>
        <w:ind w:firstLineChars="200" w:firstLine="640"/>
        <w:rPr>
          <w:rFonts w:eastAsia="方正仿宋简体"/>
          <w:szCs w:val="32"/>
        </w:rPr>
      </w:pPr>
      <w:r>
        <w:rPr>
          <w:rFonts w:eastAsia="方正仿宋简体" w:hint="eastAsia"/>
          <w:szCs w:val="32"/>
        </w:rPr>
        <w:t>理论与实践相结合，改变传统教学方式，使用讨论法、</w:t>
      </w:r>
      <w:r>
        <w:rPr>
          <w:rFonts w:eastAsia="方正仿宋简体" w:hint="eastAsia"/>
          <w:szCs w:val="32"/>
        </w:rPr>
        <w:lastRenderedPageBreak/>
        <w:t>模拟演练、启发式教学、等方法，激发学生学习的积极性，提高学生的积极性和创造能力。课堂教学中使用录像、多媒体等教学手段，提高教学效果。</w:t>
      </w:r>
    </w:p>
    <w:p w:rsidR="00CD2CA6" w:rsidRDefault="005D5C9B">
      <w:pPr>
        <w:overflowPunct w:val="0"/>
        <w:adjustRightInd w:val="0"/>
        <w:ind w:firstLineChars="200" w:firstLine="643"/>
        <w:outlineLvl w:val="0"/>
        <w:rPr>
          <w:rFonts w:eastAsia="楷体_GB2312"/>
          <w:b/>
          <w:szCs w:val="32"/>
        </w:rPr>
      </w:pPr>
      <w:r>
        <w:rPr>
          <w:rFonts w:eastAsia="楷体_GB2312"/>
          <w:b/>
          <w:szCs w:val="32"/>
        </w:rPr>
        <w:t>（二）专业（技能）课程</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1</w:t>
      </w:r>
      <w:r>
        <w:rPr>
          <w:rFonts w:eastAsia="方正仿宋简体"/>
          <w:color w:val="000000"/>
        </w:rPr>
        <w:t>、</w:t>
      </w:r>
      <w:r>
        <w:rPr>
          <w:rFonts w:eastAsia="方正仿宋简体" w:hint="eastAsia"/>
          <w:color w:val="000000"/>
        </w:rPr>
        <w:t>《金属材料》</w:t>
      </w:r>
      <w:r>
        <w:rPr>
          <w:rFonts w:eastAsia="方正仿宋简体" w:hint="eastAsia"/>
          <w:color w:val="000000"/>
        </w:rPr>
        <w:t>(52</w:t>
      </w:r>
      <w:r>
        <w:rPr>
          <w:rFonts w:eastAsia="方正仿宋简体" w:hint="eastAsia"/>
          <w:color w:val="000000"/>
        </w:rPr>
        <w:t>学时</w:t>
      </w:r>
      <w:r>
        <w:rPr>
          <w:rFonts w:eastAsia="方正仿宋简体" w:hint="eastAsia"/>
          <w:color w:val="000000"/>
        </w:rPr>
        <w:t>)</w:t>
      </w:r>
    </w:p>
    <w:p w:rsidR="00CD2CA6" w:rsidRDefault="005D5C9B">
      <w:pPr>
        <w:overflowPunct w:val="0"/>
        <w:adjustRightInd w:val="0"/>
        <w:ind w:firstLineChars="200" w:firstLine="640"/>
        <w:rPr>
          <w:rFonts w:eastAsia="方正仿宋简体"/>
          <w:color w:val="000000"/>
        </w:rPr>
      </w:pPr>
      <w:r>
        <w:rPr>
          <w:rFonts w:eastAsia="方正仿宋简体"/>
          <w:color w:val="000000"/>
        </w:rPr>
        <w:t>（</w:t>
      </w:r>
      <w:r>
        <w:rPr>
          <w:rFonts w:eastAsia="方正仿宋简体"/>
          <w:color w:val="000000"/>
        </w:rPr>
        <w:t>1</w:t>
      </w:r>
      <w:r>
        <w:rPr>
          <w:rFonts w:eastAsia="方正仿宋简体"/>
          <w:color w:val="000000"/>
        </w:rPr>
        <w:t>）</w:t>
      </w:r>
      <w:r>
        <w:rPr>
          <w:rFonts w:eastAsia="方正仿宋简体" w:hint="eastAsia"/>
          <w:color w:val="000000"/>
        </w:rPr>
        <w:t>课程目标</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会合理选择零件使用材料。会正确的设计热处理技术。会正确选择材料检测方法。会合理安排热加工工艺路线。</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①金属学基础及热处理。</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②常用金属材料及其应用。</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③金属材料的性能。</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2</w:t>
      </w:r>
      <w:r>
        <w:rPr>
          <w:rFonts w:eastAsia="方正仿宋简体"/>
          <w:color w:val="000000"/>
        </w:rPr>
        <w:t>、</w:t>
      </w:r>
      <w:r>
        <w:rPr>
          <w:rFonts w:eastAsia="方正仿宋简体" w:hint="eastAsia"/>
          <w:color w:val="000000"/>
        </w:rPr>
        <w:t>《机械制图》</w:t>
      </w:r>
      <w:r>
        <w:rPr>
          <w:rFonts w:eastAsia="方正仿宋简体" w:hint="eastAsia"/>
          <w:color w:val="000000"/>
        </w:rPr>
        <w:t>(96</w:t>
      </w:r>
      <w:r>
        <w:rPr>
          <w:rFonts w:eastAsia="方正仿宋简体" w:hint="eastAsia"/>
          <w:color w:val="000000"/>
        </w:rPr>
        <w:t>学时</w:t>
      </w:r>
      <w:r>
        <w:rPr>
          <w:rFonts w:eastAsia="方正仿宋简体" w:hint="eastAsia"/>
          <w:color w:val="000000"/>
        </w:rPr>
        <w:t>)</w:t>
      </w:r>
    </w:p>
    <w:p w:rsidR="00CD2CA6" w:rsidRDefault="005D5C9B">
      <w:pPr>
        <w:overflowPunct w:val="0"/>
        <w:adjustRightInd w:val="0"/>
        <w:ind w:firstLineChars="200" w:firstLine="640"/>
        <w:rPr>
          <w:rFonts w:eastAsia="方正仿宋简体"/>
          <w:color w:val="000000"/>
        </w:rPr>
      </w:pPr>
      <w:r>
        <w:rPr>
          <w:rFonts w:eastAsia="方正仿宋简体"/>
          <w:color w:val="000000"/>
        </w:rPr>
        <w:t>（</w:t>
      </w:r>
      <w:r>
        <w:rPr>
          <w:rFonts w:eastAsia="方正仿宋简体"/>
          <w:color w:val="000000"/>
        </w:rPr>
        <w:t>1</w:t>
      </w:r>
      <w:r>
        <w:rPr>
          <w:rFonts w:eastAsia="方正仿宋简体"/>
          <w:color w:val="000000"/>
        </w:rPr>
        <w:t>）</w:t>
      </w:r>
      <w:r>
        <w:rPr>
          <w:rFonts w:eastAsia="方正仿宋简体" w:hint="eastAsia"/>
          <w:color w:val="000000"/>
        </w:rPr>
        <w:t>课程目标</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能识读、绘制复杂零件图，装配图。能绘制中等复杂程度的零件图和装配图。</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①零件图、装配图的识读。</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②中等复杂装配图绘制。</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③复杂零件图测绘。</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3</w:t>
      </w:r>
      <w:r>
        <w:rPr>
          <w:rFonts w:eastAsia="方正仿宋简体"/>
          <w:color w:val="000000"/>
        </w:rPr>
        <w:t>、</w:t>
      </w:r>
      <w:r>
        <w:rPr>
          <w:rFonts w:eastAsia="方正仿宋简体" w:hint="eastAsia"/>
          <w:color w:val="000000"/>
        </w:rPr>
        <w:t>《公差配合与技术测量》</w:t>
      </w:r>
      <w:r>
        <w:rPr>
          <w:rFonts w:eastAsia="方正仿宋简体" w:hint="eastAsia"/>
          <w:color w:val="000000"/>
        </w:rPr>
        <w:t>(44</w:t>
      </w:r>
      <w:r>
        <w:rPr>
          <w:rFonts w:eastAsia="方正仿宋简体" w:hint="eastAsia"/>
          <w:color w:val="000000"/>
        </w:rPr>
        <w:t>学时</w:t>
      </w:r>
      <w:r>
        <w:rPr>
          <w:rFonts w:eastAsia="方正仿宋简体" w:hint="eastAsia"/>
          <w:color w:val="000000"/>
        </w:rPr>
        <w:t>)</w:t>
      </w:r>
    </w:p>
    <w:p w:rsidR="00CD2CA6" w:rsidRDefault="005D5C9B">
      <w:pPr>
        <w:overflowPunct w:val="0"/>
        <w:adjustRightInd w:val="0"/>
        <w:ind w:firstLineChars="200" w:firstLine="640"/>
        <w:rPr>
          <w:rFonts w:eastAsia="方正仿宋简体"/>
          <w:color w:val="000000"/>
        </w:rPr>
      </w:pPr>
      <w:r>
        <w:rPr>
          <w:rFonts w:eastAsia="方正仿宋简体"/>
          <w:color w:val="000000"/>
        </w:rPr>
        <w:t>（</w:t>
      </w:r>
      <w:r>
        <w:rPr>
          <w:rFonts w:eastAsia="方正仿宋简体"/>
          <w:color w:val="000000"/>
        </w:rPr>
        <w:t>1</w:t>
      </w:r>
      <w:r>
        <w:rPr>
          <w:rFonts w:eastAsia="方正仿宋简体"/>
          <w:color w:val="000000"/>
        </w:rPr>
        <w:t>）</w:t>
      </w:r>
      <w:r>
        <w:rPr>
          <w:rFonts w:eastAsia="方正仿宋简体" w:hint="eastAsia"/>
          <w:color w:val="000000"/>
        </w:rPr>
        <w:t>课程目标</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lastRenderedPageBreak/>
        <w:t>具有正确使用各种检具、量具、妥善维护和保养。能够严格按照产品图样，工</w:t>
      </w:r>
      <w:r>
        <w:rPr>
          <w:rFonts w:eastAsia="方正仿宋简体" w:hint="eastAsia"/>
          <w:color w:val="000000"/>
        </w:rPr>
        <w:t>艺文件、质量管理体系程序文件及质量检验计划的要求检查验收零部件。</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①了解互换性的知识，能正确理解图样上所标注公差配合代号的含义。</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②形位公差基本理论、形位误差测量方法。</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③表面粗糙度基本理论、表面粗糙度测量方法。</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④键与花键公差基本理论及其测量方法。</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⑤螺纹公差的基本理论及其测量方法。</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⑥齿轮公差基本理论及齿轮测量方法。</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⑦量规设计原理与方法。</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⑧公差配合理论及典型零件公差知识。</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4</w:t>
      </w:r>
      <w:r>
        <w:rPr>
          <w:rFonts w:eastAsia="方正仿宋简体"/>
          <w:color w:val="000000"/>
        </w:rPr>
        <w:t>、</w:t>
      </w:r>
      <w:r>
        <w:rPr>
          <w:rFonts w:eastAsia="方正仿宋简体" w:hint="eastAsia"/>
          <w:color w:val="000000"/>
        </w:rPr>
        <w:t>《机械加工工艺基础》</w:t>
      </w:r>
      <w:r>
        <w:rPr>
          <w:rFonts w:eastAsia="方正仿宋简体" w:hint="eastAsia"/>
          <w:color w:val="000000"/>
        </w:rPr>
        <w:t>(44</w:t>
      </w:r>
      <w:r>
        <w:rPr>
          <w:rFonts w:eastAsia="方正仿宋简体" w:hint="eastAsia"/>
          <w:color w:val="000000"/>
        </w:rPr>
        <w:t>学时</w:t>
      </w:r>
      <w:r>
        <w:rPr>
          <w:rFonts w:eastAsia="方正仿宋简体" w:hint="eastAsia"/>
          <w:color w:val="000000"/>
        </w:rPr>
        <w:t>)</w:t>
      </w:r>
    </w:p>
    <w:p w:rsidR="00CD2CA6" w:rsidRDefault="005D5C9B">
      <w:pPr>
        <w:overflowPunct w:val="0"/>
        <w:adjustRightInd w:val="0"/>
        <w:ind w:firstLineChars="200" w:firstLine="640"/>
        <w:rPr>
          <w:rFonts w:eastAsia="方正仿宋简体"/>
          <w:color w:val="000000"/>
        </w:rPr>
      </w:pPr>
      <w:r>
        <w:rPr>
          <w:rFonts w:eastAsia="方正仿宋简体"/>
          <w:color w:val="000000"/>
        </w:rPr>
        <w:t>（</w:t>
      </w:r>
      <w:r>
        <w:rPr>
          <w:rFonts w:eastAsia="方正仿宋简体"/>
          <w:color w:val="000000"/>
        </w:rPr>
        <w:t>1</w:t>
      </w:r>
      <w:r>
        <w:rPr>
          <w:rFonts w:eastAsia="方正仿宋简体"/>
          <w:color w:val="000000"/>
        </w:rPr>
        <w:t>）</w:t>
      </w:r>
      <w:r>
        <w:rPr>
          <w:rFonts w:eastAsia="方正仿宋简体" w:hint="eastAsia"/>
          <w:color w:val="000000"/>
        </w:rPr>
        <w:t>课程目标</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掌握常见机构的结构和工作原理。具有机械设备总体规划设计、传动部分、支撑部分、联接部分、润滑部分设计能力。</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①平面连杆机构</w:t>
      </w:r>
      <w:r>
        <w:rPr>
          <w:rFonts w:eastAsia="方正仿宋简体" w:hint="eastAsia"/>
          <w:color w:val="000000"/>
        </w:rPr>
        <w:t xml:space="preserve"> </w:t>
      </w:r>
      <w:r>
        <w:rPr>
          <w:rFonts w:eastAsia="方正仿宋简体" w:hint="eastAsia"/>
          <w:color w:val="000000"/>
        </w:rPr>
        <w:t>。</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②凸轮机构。</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③齿轮机构、轮系。</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lastRenderedPageBreak/>
        <w:t>④键连接，螺纹连接。</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⑤带传动，链传动。</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⑥轴承。</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5</w:t>
      </w:r>
      <w:r>
        <w:rPr>
          <w:rFonts w:eastAsia="方正仿宋简体"/>
          <w:color w:val="000000"/>
        </w:rPr>
        <w:t>、</w:t>
      </w:r>
      <w:r>
        <w:rPr>
          <w:rFonts w:eastAsia="方正仿宋简体" w:hint="eastAsia"/>
          <w:color w:val="000000"/>
        </w:rPr>
        <w:t>《零件钳加工初级》</w:t>
      </w:r>
      <w:r>
        <w:rPr>
          <w:rFonts w:eastAsia="方正仿宋简体" w:hint="eastAsia"/>
          <w:color w:val="000000"/>
        </w:rPr>
        <w:t>(120</w:t>
      </w:r>
      <w:r>
        <w:rPr>
          <w:rFonts w:eastAsia="方正仿宋简体" w:hint="eastAsia"/>
          <w:color w:val="000000"/>
        </w:rPr>
        <w:t>学时</w:t>
      </w:r>
      <w:r>
        <w:rPr>
          <w:rFonts w:eastAsia="方正仿宋简体" w:hint="eastAsia"/>
          <w:color w:val="000000"/>
        </w:rPr>
        <w:t>)</w:t>
      </w:r>
    </w:p>
    <w:p w:rsidR="00CD2CA6" w:rsidRDefault="005D5C9B">
      <w:pPr>
        <w:overflowPunct w:val="0"/>
        <w:adjustRightInd w:val="0"/>
        <w:ind w:firstLineChars="200" w:firstLine="640"/>
        <w:rPr>
          <w:rFonts w:eastAsia="方正仿宋简体"/>
          <w:color w:val="000000"/>
        </w:rPr>
      </w:pPr>
      <w:r>
        <w:rPr>
          <w:rFonts w:eastAsia="方正仿宋简体"/>
          <w:color w:val="000000"/>
        </w:rPr>
        <w:t>（</w:t>
      </w:r>
      <w:r>
        <w:rPr>
          <w:rFonts w:eastAsia="方正仿宋简体"/>
          <w:color w:val="000000"/>
        </w:rPr>
        <w:t>1</w:t>
      </w:r>
      <w:r>
        <w:rPr>
          <w:rFonts w:eastAsia="方正仿宋简体"/>
          <w:color w:val="000000"/>
        </w:rPr>
        <w:t>）</w:t>
      </w:r>
      <w:r>
        <w:rPr>
          <w:rFonts w:eastAsia="方正仿宋简体" w:hint="eastAsia"/>
          <w:color w:val="000000"/>
        </w:rPr>
        <w:t>课程目标</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能够识读钳加工中简单的零件图纸。掌握钳工基本技能操作。能正确使用台钻钻孔等。能对加工后的零件进行合理的测量和质量分析。</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①能正确使用手锯、锉刀、虎钳等钳工工具。</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②掌握钳工基本技能操作。</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③孔加工。</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6</w:t>
      </w:r>
      <w:r>
        <w:rPr>
          <w:rFonts w:eastAsia="方正仿宋简体"/>
          <w:color w:val="000000"/>
        </w:rPr>
        <w:t>、</w:t>
      </w:r>
      <w:r>
        <w:rPr>
          <w:rFonts w:eastAsia="方正仿宋简体" w:hint="eastAsia"/>
          <w:color w:val="000000"/>
        </w:rPr>
        <w:t>《零件车加</w:t>
      </w:r>
      <w:r>
        <w:rPr>
          <w:rFonts w:eastAsia="方正仿宋简体" w:hint="eastAsia"/>
          <w:color w:val="000000"/>
        </w:rPr>
        <w:t>工初级》</w:t>
      </w:r>
      <w:r>
        <w:rPr>
          <w:rFonts w:eastAsia="方正仿宋简体" w:hint="eastAsia"/>
          <w:color w:val="000000"/>
        </w:rPr>
        <w:t>(72</w:t>
      </w:r>
      <w:r>
        <w:rPr>
          <w:rFonts w:eastAsia="方正仿宋简体" w:hint="eastAsia"/>
          <w:color w:val="000000"/>
        </w:rPr>
        <w:t>学时</w:t>
      </w:r>
      <w:r>
        <w:rPr>
          <w:rFonts w:eastAsia="方正仿宋简体" w:hint="eastAsia"/>
          <w:color w:val="000000"/>
        </w:rPr>
        <w:t>)</w:t>
      </w:r>
    </w:p>
    <w:p w:rsidR="00CD2CA6" w:rsidRDefault="005D5C9B">
      <w:pPr>
        <w:overflowPunct w:val="0"/>
        <w:adjustRightInd w:val="0"/>
        <w:ind w:firstLineChars="200" w:firstLine="640"/>
        <w:rPr>
          <w:rFonts w:eastAsia="方正仿宋简体"/>
          <w:color w:val="000000"/>
        </w:rPr>
      </w:pPr>
      <w:r>
        <w:rPr>
          <w:rFonts w:eastAsia="方正仿宋简体"/>
          <w:color w:val="000000"/>
        </w:rPr>
        <w:t>（</w:t>
      </w:r>
      <w:r>
        <w:rPr>
          <w:rFonts w:eastAsia="方正仿宋简体"/>
          <w:color w:val="000000"/>
        </w:rPr>
        <w:t>1</w:t>
      </w:r>
      <w:r>
        <w:rPr>
          <w:rFonts w:eastAsia="方正仿宋简体"/>
          <w:color w:val="000000"/>
        </w:rPr>
        <w:t>）</w:t>
      </w:r>
      <w:r>
        <w:rPr>
          <w:rFonts w:eastAsia="方正仿宋简体" w:hint="eastAsia"/>
          <w:color w:val="000000"/>
        </w:rPr>
        <w:t>课程目标</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具有独立操作机床加工零件（单一零件）的能力。具有简单零件工艺分析、参数设置、设备选择的能力。具备零件检测与误差分析能力。</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①能够简单地使用、调整、维护和保养车床。</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②能加工回转体工件的端面、台阶面，进行车槽和切断操作。</w:t>
      </w:r>
    </w:p>
    <w:p w:rsidR="00CD2CA6" w:rsidRDefault="005D5C9B">
      <w:pPr>
        <w:overflowPunct w:val="0"/>
        <w:adjustRightInd w:val="0"/>
        <w:ind w:firstLineChars="200" w:firstLine="640"/>
        <w:rPr>
          <w:rFonts w:eastAsia="方正仿宋简体"/>
          <w:color w:val="000000"/>
        </w:rPr>
      </w:pPr>
      <w:r>
        <w:rPr>
          <w:rFonts w:eastAsia="方正仿宋简体" w:hint="eastAsia"/>
          <w:color w:val="000000"/>
        </w:rPr>
        <w:t>③能正确使用工、夹、刀、量具，能合理选择切削用量</w:t>
      </w:r>
      <w:r>
        <w:rPr>
          <w:rFonts w:eastAsia="方正仿宋简体" w:hint="eastAsia"/>
          <w:color w:val="000000"/>
        </w:rPr>
        <w:lastRenderedPageBreak/>
        <w:t>和切削液。</w:t>
      </w:r>
    </w:p>
    <w:p w:rsidR="00CD2CA6" w:rsidRDefault="005D5C9B">
      <w:pPr>
        <w:overflowPunct w:val="0"/>
        <w:adjustRightInd w:val="0"/>
        <w:ind w:firstLineChars="200" w:firstLine="640"/>
        <w:rPr>
          <w:rFonts w:eastAsia="方正仿宋简体"/>
        </w:rPr>
      </w:pPr>
      <w:r>
        <w:rPr>
          <w:rFonts w:eastAsia="方正仿宋简体" w:hint="eastAsia"/>
        </w:rPr>
        <w:t>7</w:t>
      </w:r>
      <w:r>
        <w:rPr>
          <w:rFonts w:eastAsia="方正仿宋简体" w:hint="eastAsia"/>
        </w:rPr>
        <w:t>、《零件</w:t>
      </w:r>
      <w:r>
        <w:rPr>
          <w:rFonts w:eastAsia="方正仿宋简体" w:hint="eastAsia"/>
        </w:rPr>
        <w:t>数控铣</w:t>
      </w:r>
      <w:r>
        <w:rPr>
          <w:rFonts w:eastAsia="方正仿宋简体" w:hint="eastAsia"/>
        </w:rPr>
        <w:t>加工》</w:t>
      </w:r>
      <w:r>
        <w:rPr>
          <w:rFonts w:eastAsia="方正仿宋简体" w:hint="eastAsia"/>
        </w:rPr>
        <w:t>(</w:t>
      </w:r>
      <w:r>
        <w:rPr>
          <w:rFonts w:eastAsia="方正仿宋简体" w:hint="eastAsia"/>
        </w:rPr>
        <w:t>204</w:t>
      </w:r>
      <w:r>
        <w:rPr>
          <w:rFonts w:eastAsia="方正仿宋简体" w:hint="eastAsia"/>
        </w:rPr>
        <w:t>学时</w:t>
      </w:r>
      <w:r>
        <w:rPr>
          <w:rFonts w:eastAsia="方正仿宋简体" w:hint="eastAsia"/>
        </w:rPr>
        <w:t>)</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CD2CA6" w:rsidRDefault="005D5C9B">
      <w:pPr>
        <w:overflowPunct w:val="0"/>
        <w:adjustRightInd w:val="0"/>
        <w:ind w:firstLineChars="200" w:firstLine="640"/>
        <w:rPr>
          <w:rFonts w:eastAsia="方正仿宋简体"/>
        </w:rPr>
      </w:pPr>
      <w:r>
        <w:rPr>
          <w:rFonts w:eastAsia="方正仿宋简体" w:hint="eastAsia"/>
        </w:rPr>
        <w:t>零件</w:t>
      </w:r>
      <w:r>
        <w:rPr>
          <w:rFonts w:eastAsia="方正仿宋简体" w:hint="eastAsia"/>
        </w:rPr>
        <w:t>数控铣</w:t>
      </w:r>
      <w:r>
        <w:rPr>
          <w:rFonts w:eastAsia="方正仿宋简体" w:hint="eastAsia"/>
        </w:rPr>
        <w:t>加工：具有独立操作机床（加工零件（单一零件、复合零件及配合零件）的能力。具有零件工艺分析、参数设置、设备选择的能力。能编制合理的加工工步，使用车床加工典型零件。具有零件加工工艺分析、编制零件加工工艺的能力。具备零件检测与误差分析能力。</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CD2CA6" w:rsidRDefault="005D5C9B">
      <w:pPr>
        <w:overflowPunct w:val="0"/>
        <w:adjustRightInd w:val="0"/>
        <w:ind w:firstLineChars="200" w:firstLine="640"/>
        <w:rPr>
          <w:rFonts w:eastAsia="方正仿宋简体"/>
        </w:rPr>
      </w:pPr>
      <w:r>
        <w:rPr>
          <w:rFonts w:eastAsia="方正仿宋简体" w:hint="eastAsia"/>
        </w:rPr>
        <w:t>零件</w:t>
      </w:r>
      <w:r>
        <w:rPr>
          <w:rFonts w:eastAsia="方正仿宋简体" w:hint="eastAsia"/>
        </w:rPr>
        <w:t>数控铣</w:t>
      </w:r>
      <w:r>
        <w:rPr>
          <w:rFonts w:eastAsia="方正仿宋简体" w:hint="eastAsia"/>
        </w:rPr>
        <w:t>加工：</w:t>
      </w:r>
    </w:p>
    <w:p w:rsidR="00CD2CA6" w:rsidRDefault="005D5C9B">
      <w:pPr>
        <w:overflowPunct w:val="0"/>
        <w:adjustRightInd w:val="0"/>
        <w:ind w:firstLineChars="200" w:firstLine="640"/>
        <w:rPr>
          <w:rFonts w:eastAsia="方正仿宋简体"/>
        </w:rPr>
      </w:pPr>
      <w:r>
        <w:rPr>
          <w:rFonts w:eastAsia="方正仿宋简体" w:hint="eastAsia"/>
        </w:rPr>
        <w:t>①熟练地使用、调整、维护和保养车床。</w:t>
      </w:r>
    </w:p>
    <w:p w:rsidR="00CD2CA6" w:rsidRDefault="005D5C9B">
      <w:pPr>
        <w:overflowPunct w:val="0"/>
        <w:adjustRightInd w:val="0"/>
        <w:ind w:firstLineChars="200" w:firstLine="640"/>
        <w:rPr>
          <w:rFonts w:eastAsia="方正仿宋简体"/>
        </w:rPr>
      </w:pPr>
      <w:r>
        <w:rPr>
          <w:rFonts w:eastAsia="方正仿宋简体" w:hint="eastAsia"/>
        </w:rPr>
        <w:t>②会熟练加工不同形状工件上的回转表面：内、外圆柱面，内外圆锥面，成形面，各种螺纹面。</w:t>
      </w:r>
    </w:p>
    <w:p w:rsidR="00CD2CA6" w:rsidRDefault="005D5C9B">
      <w:pPr>
        <w:overflowPunct w:val="0"/>
        <w:adjustRightInd w:val="0"/>
        <w:ind w:firstLineChars="200" w:firstLine="640"/>
        <w:rPr>
          <w:rFonts w:eastAsia="方正仿宋简体"/>
        </w:rPr>
      </w:pPr>
      <w:r>
        <w:rPr>
          <w:rFonts w:eastAsia="方正仿宋简体" w:hint="eastAsia"/>
        </w:rPr>
        <w:t>③能加工回转体工件的端面、台阶面，进行车槽、切断和表面修饰加工操作。</w:t>
      </w:r>
    </w:p>
    <w:p w:rsidR="00CD2CA6" w:rsidRDefault="005D5C9B">
      <w:pPr>
        <w:overflowPunct w:val="0"/>
        <w:adjustRightInd w:val="0"/>
        <w:ind w:firstLineChars="200" w:firstLine="640"/>
        <w:rPr>
          <w:rFonts w:eastAsia="方正仿宋简体"/>
        </w:rPr>
      </w:pPr>
      <w:r>
        <w:rPr>
          <w:rFonts w:eastAsia="方正仿宋简体" w:hint="eastAsia"/>
        </w:rPr>
        <w:t>8</w:t>
      </w:r>
      <w:r>
        <w:rPr>
          <w:rFonts w:eastAsia="方正仿宋简体" w:hint="eastAsia"/>
        </w:rPr>
        <w:t>、《机械</w:t>
      </w:r>
      <w:r>
        <w:rPr>
          <w:rFonts w:eastAsia="方正仿宋简体" w:hint="eastAsia"/>
        </w:rPr>
        <w:t>CAD</w:t>
      </w:r>
      <w:r>
        <w:rPr>
          <w:rFonts w:eastAsia="方正仿宋简体" w:hint="eastAsia"/>
        </w:rPr>
        <w:t>》</w:t>
      </w:r>
      <w:r>
        <w:rPr>
          <w:rFonts w:eastAsia="方正仿宋简体" w:hint="eastAsia"/>
        </w:rPr>
        <w:t>(72</w:t>
      </w:r>
      <w:r>
        <w:rPr>
          <w:rFonts w:eastAsia="方正仿宋简体" w:hint="eastAsia"/>
        </w:rPr>
        <w:t>学时</w:t>
      </w:r>
      <w:r>
        <w:rPr>
          <w:rFonts w:eastAsia="方正仿宋简体" w:hint="eastAsia"/>
        </w:rPr>
        <w:t>)</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CD2CA6" w:rsidRDefault="005D5C9B">
      <w:pPr>
        <w:overflowPunct w:val="0"/>
        <w:adjustRightInd w:val="0"/>
        <w:ind w:firstLineChars="200" w:firstLine="640"/>
        <w:rPr>
          <w:rFonts w:eastAsia="方正仿宋简体"/>
        </w:rPr>
      </w:pPr>
      <w:r>
        <w:rPr>
          <w:rFonts w:eastAsia="方正仿宋简体" w:hint="eastAsia"/>
        </w:rPr>
        <w:t>能使用</w:t>
      </w:r>
      <w:r>
        <w:rPr>
          <w:rFonts w:eastAsia="方正仿宋简体" w:hint="eastAsia"/>
        </w:rPr>
        <w:t>CAD</w:t>
      </w:r>
      <w:r>
        <w:rPr>
          <w:rFonts w:eastAsia="方正仿宋简体" w:hint="eastAsia"/>
        </w:rPr>
        <w:t>软件绘制单个零件及装配图。锻炼学生识读零件图纸的能力。培养学生独立绘制加工、设计二维图纸的能力。能正确查阅绘制《机械制图国家标准》《机械零件手册》，中国家标准件的绘制。</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CD2CA6" w:rsidRDefault="005D5C9B">
      <w:pPr>
        <w:overflowPunct w:val="0"/>
        <w:adjustRightInd w:val="0"/>
        <w:ind w:firstLineChars="200" w:firstLine="640"/>
        <w:rPr>
          <w:rFonts w:eastAsia="方正仿宋简体"/>
        </w:rPr>
      </w:pPr>
      <w:r>
        <w:rPr>
          <w:rFonts w:eastAsia="方正仿宋简体" w:hint="eastAsia"/>
        </w:rPr>
        <w:lastRenderedPageBreak/>
        <w:t>①操作基础。</w:t>
      </w:r>
    </w:p>
    <w:p w:rsidR="00CD2CA6" w:rsidRDefault="005D5C9B">
      <w:pPr>
        <w:overflowPunct w:val="0"/>
        <w:adjustRightInd w:val="0"/>
        <w:ind w:firstLineChars="200" w:firstLine="640"/>
        <w:rPr>
          <w:rFonts w:eastAsia="方正仿宋简体"/>
        </w:rPr>
      </w:pPr>
      <w:r>
        <w:rPr>
          <w:rFonts w:eastAsia="方正仿宋简体" w:hint="eastAsia"/>
        </w:rPr>
        <w:t>②轴类零件的设计。</w:t>
      </w:r>
    </w:p>
    <w:p w:rsidR="00CD2CA6" w:rsidRDefault="005D5C9B">
      <w:pPr>
        <w:overflowPunct w:val="0"/>
        <w:adjustRightInd w:val="0"/>
        <w:ind w:firstLineChars="200" w:firstLine="640"/>
        <w:rPr>
          <w:rFonts w:eastAsia="方正仿宋简体"/>
        </w:rPr>
      </w:pPr>
      <w:r>
        <w:rPr>
          <w:rFonts w:eastAsia="方正仿宋简体" w:hint="eastAsia"/>
        </w:rPr>
        <w:t>③盘类零件的设计。</w:t>
      </w:r>
    </w:p>
    <w:p w:rsidR="00CD2CA6" w:rsidRDefault="005D5C9B">
      <w:pPr>
        <w:overflowPunct w:val="0"/>
        <w:adjustRightInd w:val="0"/>
        <w:ind w:firstLineChars="200" w:firstLine="640"/>
        <w:rPr>
          <w:rFonts w:eastAsia="方正仿宋简体"/>
        </w:rPr>
      </w:pPr>
      <w:r>
        <w:rPr>
          <w:rFonts w:eastAsia="方正仿宋简体" w:hint="eastAsia"/>
        </w:rPr>
        <w:t>④叉架、箱体类零件的设计。</w:t>
      </w:r>
    </w:p>
    <w:p w:rsidR="00CD2CA6" w:rsidRDefault="005D5C9B">
      <w:pPr>
        <w:overflowPunct w:val="0"/>
        <w:adjustRightInd w:val="0"/>
        <w:ind w:firstLineChars="200" w:firstLine="640"/>
        <w:rPr>
          <w:rFonts w:eastAsia="方正仿宋简体"/>
        </w:rPr>
      </w:pPr>
      <w:r>
        <w:rPr>
          <w:rFonts w:eastAsia="方正仿宋简体" w:hint="eastAsia"/>
        </w:rPr>
        <w:t>⑤齿轮类零件的设计。</w:t>
      </w:r>
    </w:p>
    <w:p w:rsidR="00CD2CA6" w:rsidRDefault="005D5C9B">
      <w:pPr>
        <w:overflowPunct w:val="0"/>
        <w:adjustRightInd w:val="0"/>
        <w:ind w:firstLineChars="200" w:firstLine="640"/>
        <w:rPr>
          <w:rFonts w:eastAsia="方正仿宋简体"/>
        </w:rPr>
      </w:pPr>
      <w:r>
        <w:rPr>
          <w:rFonts w:eastAsia="方正仿宋简体" w:hint="eastAsia"/>
        </w:rPr>
        <w:t>⑥标准件的设计。</w:t>
      </w:r>
    </w:p>
    <w:p w:rsidR="00CD2CA6" w:rsidRDefault="005D5C9B">
      <w:pPr>
        <w:overflowPunct w:val="0"/>
        <w:adjustRightInd w:val="0"/>
        <w:ind w:firstLineChars="200" w:firstLine="640"/>
        <w:rPr>
          <w:rFonts w:eastAsia="方正仿宋简体"/>
        </w:rPr>
      </w:pPr>
      <w:r>
        <w:rPr>
          <w:rFonts w:eastAsia="方正仿宋简体" w:hint="eastAsia"/>
        </w:rPr>
        <w:t>⑦台虎钳工程图。</w:t>
      </w:r>
    </w:p>
    <w:p w:rsidR="00CD2CA6" w:rsidRDefault="005D5C9B">
      <w:pPr>
        <w:overflowPunct w:val="0"/>
        <w:adjustRightInd w:val="0"/>
        <w:ind w:firstLineChars="200" w:firstLine="640"/>
        <w:rPr>
          <w:rFonts w:eastAsia="方正仿宋简体"/>
        </w:rPr>
      </w:pPr>
      <w:r>
        <w:rPr>
          <w:rFonts w:eastAsia="方正仿宋简体" w:hint="eastAsia"/>
        </w:rPr>
        <w:t>9</w:t>
      </w:r>
      <w:r>
        <w:rPr>
          <w:rFonts w:eastAsia="方正仿宋简体" w:hint="eastAsia"/>
        </w:rPr>
        <w:t>、《</w:t>
      </w:r>
      <w:r>
        <w:rPr>
          <w:rFonts w:eastAsia="方正仿宋简体" w:hint="eastAsia"/>
        </w:rPr>
        <w:t>3D</w:t>
      </w:r>
      <w:r>
        <w:rPr>
          <w:rFonts w:eastAsia="方正仿宋简体" w:hint="eastAsia"/>
        </w:rPr>
        <w:t>成型材料功能与应用》</w:t>
      </w:r>
      <w:r>
        <w:rPr>
          <w:rFonts w:eastAsia="方正仿宋简体" w:hint="eastAsia"/>
        </w:rPr>
        <w:t>(</w:t>
      </w:r>
      <w:r>
        <w:rPr>
          <w:rFonts w:eastAsia="方正仿宋简体" w:hint="eastAsia"/>
        </w:rPr>
        <w:t>52</w:t>
      </w:r>
      <w:r>
        <w:rPr>
          <w:rFonts w:eastAsia="方正仿宋简体" w:hint="eastAsia"/>
        </w:rPr>
        <w:t>学时</w:t>
      </w:r>
      <w:r>
        <w:rPr>
          <w:rFonts w:eastAsia="方正仿宋简体" w:hint="eastAsia"/>
        </w:rPr>
        <w:t>)</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CD2CA6" w:rsidRDefault="005D5C9B">
      <w:pPr>
        <w:overflowPunct w:val="0"/>
        <w:adjustRightInd w:val="0"/>
        <w:ind w:firstLineChars="200" w:firstLine="640"/>
        <w:rPr>
          <w:rFonts w:eastAsia="方正仿宋简体"/>
        </w:rPr>
      </w:pPr>
      <w:r>
        <w:rPr>
          <w:rFonts w:eastAsia="方正仿宋简体" w:hint="eastAsia"/>
        </w:rPr>
        <w:t>能识别不同类型</w:t>
      </w:r>
      <w:r>
        <w:rPr>
          <w:rFonts w:eastAsia="方正仿宋简体" w:hint="eastAsia"/>
        </w:rPr>
        <w:t>3D</w:t>
      </w:r>
      <w:r>
        <w:rPr>
          <w:rFonts w:eastAsia="方正仿宋简体" w:hint="eastAsia"/>
        </w:rPr>
        <w:t>打印机的使用方法及其对应的打印耗材。明确不同类型打印机的工作原理，了解基本的维修及维护方法。</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CD2CA6" w:rsidRDefault="005D5C9B">
      <w:pPr>
        <w:overflowPunct w:val="0"/>
        <w:adjustRightInd w:val="0"/>
        <w:ind w:firstLineChars="200" w:firstLine="640"/>
        <w:rPr>
          <w:rFonts w:eastAsia="方正仿宋简体"/>
        </w:rPr>
      </w:pPr>
      <w:r>
        <w:rPr>
          <w:rFonts w:eastAsia="方正仿宋简体" w:hint="eastAsia"/>
        </w:rPr>
        <w:t>①了解不同类型打印机及打印材料。</w:t>
      </w:r>
    </w:p>
    <w:p w:rsidR="00CD2CA6" w:rsidRDefault="005D5C9B">
      <w:pPr>
        <w:overflowPunct w:val="0"/>
        <w:adjustRightInd w:val="0"/>
        <w:ind w:firstLineChars="200" w:firstLine="640"/>
        <w:rPr>
          <w:rFonts w:eastAsia="方正书宋_GBK"/>
        </w:rPr>
      </w:pPr>
      <w:r>
        <w:rPr>
          <w:rFonts w:eastAsia="方正仿宋简体" w:hint="eastAsia"/>
        </w:rPr>
        <w:t>②能够检验打印材料的质量</w:t>
      </w:r>
      <w:r>
        <w:rPr>
          <w:rFonts w:eastAsia="方正仿宋简体" w:hint="eastAsia"/>
        </w:rPr>
        <w:t>。</w:t>
      </w:r>
    </w:p>
    <w:p w:rsidR="00CD2CA6" w:rsidRDefault="005D5C9B">
      <w:pPr>
        <w:overflowPunct w:val="0"/>
        <w:adjustRightInd w:val="0"/>
        <w:ind w:firstLineChars="200" w:firstLine="640"/>
        <w:rPr>
          <w:rFonts w:eastAsia="方正仿宋简体"/>
        </w:rPr>
      </w:pPr>
      <w:r>
        <w:rPr>
          <w:rFonts w:eastAsia="方正仿宋简体" w:hint="eastAsia"/>
        </w:rPr>
        <w:t>③</w:t>
      </w:r>
      <w:r>
        <w:rPr>
          <w:rFonts w:eastAsia="方正仿宋简体" w:hint="eastAsia"/>
        </w:rPr>
        <w:t>快速成型的特点和工艺</w:t>
      </w:r>
      <w:r>
        <w:rPr>
          <w:rFonts w:eastAsia="方正仿宋简体" w:hint="eastAsia"/>
        </w:rPr>
        <w:t>。</w:t>
      </w:r>
    </w:p>
    <w:p w:rsidR="00CD2CA6" w:rsidRDefault="005D5C9B">
      <w:pPr>
        <w:overflowPunct w:val="0"/>
        <w:adjustRightInd w:val="0"/>
        <w:ind w:firstLineChars="200" w:firstLine="640"/>
        <w:rPr>
          <w:rFonts w:eastAsia="方正仿宋简体"/>
        </w:rPr>
      </w:pPr>
      <w:r>
        <w:rPr>
          <w:rFonts w:eastAsia="方正仿宋简体" w:hint="eastAsia"/>
        </w:rPr>
        <w:t>10</w:t>
      </w:r>
      <w:r>
        <w:rPr>
          <w:rFonts w:eastAsia="方正仿宋简体" w:hint="eastAsia"/>
        </w:rPr>
        <w:t>、《</w:t>
      </w:r>
      <w:r>
        <w:rPr>
          <w:rFonts w:eastAsia="方正仿宋简体" w:hint="eastAsia"/>
        </w:rPr>
        <w:t>3D</w:t>
      </w:r>
      <w:r>
        <w:rPr>
          <w:rFonts w:eastAsia="方正仿宋简体" w:hint="eastAsia"/>
        </w:rPr>
        <w:t>打印技术</w:t>
      </w:r>
      <w:r>
        <w:rPr>
          <w:rFonts w:eastAsia="方正仿宋简体" w:hint="eastAsia"/>
        </w:rPr>
        <w:t>》</w:t>
      </w:r>
      <w:r>
        <w:rPr>
          <w:rFonts w:eastAsia="方正仿宋简体" w:hint="eastAsia"/>
        </w:rPr>
        <w:t>(</w:t>
      </w:r>
      <w:r>
        <w:rPr>
          <w:rFonts w:eastAsia="方正仿宋简体" w:hint="eastAsia"/>
        </w:rPr>
        <w:t>68</w:t>
      </w:r>
      <w:r>
        <w:rPr>
          <w:rFonts w:eastAsia="方正仿宋简体" w:hint="eastAsia"/>
        </w:rPr>
        <w:t>学时</w:t>
      </w:r>
      <w:r>
        <w:rPr>
          <w:rFonts w:eastAsia="方正仿宋简体" w:hint="eastAsia"/>
        </w:rPr>
        <w:t>)</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CD2CA6" w:rsidRDefault="005D5C9B">
      <w:pPr>
        <w:overflowPunct w:val="0"/>
        <w:adjustRightInd w:val="0"/>
        <w:ind w:firstLineChars="200" w:firstLine="640"/>
        <w:rPr>
          <w:rFonts w:eastAsia="方正仿宋简体"/>
        </w:rPr>
      </w:pPr>
      <w:r>
        <w:rPr>
          <w:rFonts w:eastAsia="方正仿宋简体" w:hint="eastAsia"/>
        </w:rPr>
        <w:t>在掌握数字化设计制造技术，掌握逆向工程、三维扫描技术、</w:t>
      </w:r>
      <w:r>
        <w:rPr>
          <w:rFonts w:eastAsia="方正仿宋简体" w:hint="eastAsia"/>
        </w:rPr>
        <w:t xml:space="preserve">3D </w:t>
      </w:r>
      <w:r>
        <w:rPr>
          <w:rFonts w:eastAsia="方正仿宋简体" w:hint="eastAsia"/>
        </w:rPr>
        <w:t>打印机使用基础上，强化实训内容，提升创新设计能力。</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CD2CA6" w:rsidRDefault="005D5C9B">
      <w:pPr>
        <w:overflowPunct w:val="0"/>
        <w:adjustRightInd w:val="0"/>
        <w:ind w:firstLineChars="200" w:firstLine="640"/>
        <w:rPr>
          <w:rFonts w:eastAsia="方正仿宋简体"/>
        </w:rPr>
      </w:pPr>
      <w:r>
        <w:rPr>
          <w:rFonts w:eastAsia="方正仿宋简体" w:hint="eastAsia"/>
        </w:rPr>
        <w:lastRenderedPageBreak/>
        <w:t>①</w:t>
      </w:r>
      <w:r>
        <w:rPr>
          <w:rFonts w:eastAsia="方正仿宋简体" w:hint="eastAsia"/>
        </w:rPr>
        <w:t>3D</w:t>
      </w:r>
      <w:r>
        <w:rPr>
          <w:rFonts w:eastAsia="方正仿宋简体" w:hint="eastAsia"/>
        </w:rPr>
        <w:t>打印的概论。</w:t>
      </w:r>
    </w:p>
    <w:p w:rsidR="00CD2CA6" w:rsidRDefault="005D5C9B">
      <w:pPr>
        <w:overflowPunct w:val="0"/>
        <w:adjustRightInd w:val="0"/>
        <w:ind w:firstLineChars="200" w:firstLine="640"/>
        <w:rPr>
          <w:rFonts w:eastAsia="方正仿宋简体"/>
        </w:rPr>
      </w:pPr>
      <w:r>
        <w:rPr>
          <w:rFonts w:eastAsia="方正仿宋简体" w:hint="eastAsia"/>
        </w:rPr>
        <w:t>②</w:t>
      </w:r>
      <w:r>
        <w:rPr>
          <w:rFonts w:eastAsia="方正仿宋简体" w:hint="eastAsia"/>
        </w:rPr>
        <w:t>正向三维工程、逆向工程。</w:t>
      </w:r>
    </w:p>
    <w:p w:rsidR="00CD2CA6" w:rsidRDefault="005D5C9B">
      <w:pPr>
        <w:overflowPunct w:val="0"/>
        <w:adjustRightInd w:val="0"/>
        <w:ind w:firstLineChars="200" w:firstLine="640"/>
        <w:rPr>
          <w:rFonts w:eastAsia="方正仿宋简体"/>
        </w:rPr>
      </w:pPr>
      <w:r>
        <w:rPr>
          <w:rFonts w:eastAsia="方正仿宋简体" w:hint="eastAsia"/>
        </w:rPr>
        <w:t>③</w:t>
      </w:r>
      <w:r>
        <w:rPr>
          <w:rFonts w:eastAsia="方正仿宋简体" w:hint="eastAsia"/>
        </w:rPr>
        <w:t>3D</w:t>
      </w:r>
      <w:r>
        <w:rPr>
          <w:rFonts w:eastAsia="方正仿宋简体" w:hint="eastAsia"/>
        </w:rPr>
        <w:t>打印工艺设计和材料分析</w:t>
      </w:r>
    </w:p>
    <w:p w:rsidR="00CD2CA6" w:rsidRDefault="005D5C9B">
      <w:pPr>
        <w:overflowPunct w:val="0"/>
        <w:adjustRightInd w:val="0"/>
        <w:ind w:firstLineChars="200" w:firstLine="640"/>
        <w:rPr>
          <w:rFonts w:eastAsia="方正仿宋简体"/>
        </w:rPr>
      </w:pPr>
      <w:r>
        <w:rPr>
          <w:rFonts w:eastAsia="方正仿宋简体" w:hint="eastAsia"/>
        </w:rPr>
        <w:t>④</w:t>
      </w:r>
      <w:r>
        <w:rPr>
          <w:rFonts w:eastAsia="方正仿宋简体" w:hint="eastAsia"/>
        </w:rPr>
        <w:t>3D</w:t>
      </w:r>
      <w:r>
        <w:rPr>
          <w:rFonts w:eastAsia="方正仿宋简体" w:hint="eastAsia"/>
        </w:rPr>
        <w:t>打印相关软件安装。</w:t>
      </w:r>
    </w:p>
    <w:p w:rsidR="00CD2CA6" w:rsidRDefault="005D5C9B">
      <w:pPr>
        <w:overflowPunct w:val="0"/>
        <w:adjustRightInd w:val="0"/>
        <w:ind w:firstLineChars="200" w:firstLine="640"/>
        <w:rPr>
          <w:rFonts w:eastAsia="方正仿宋简体"/>
        </w:rPr>
      </w:pPr>
      <w:r>
        <w:rPr>
          <w:rFonts w:eastAsia="方正仿宋简体" w:hint="eastAsia"/>
        </w:rPr>
        <w:t>⑤</w:t>
      </w:r>
      <w:r>
        <w:rPr>
          <w:rFonts w:eastAsia="方正仿宋简体" w:hint="eastAsia"/>
        </w:rPr>
        <w:t>桌面</w:t>
      </w:r>
      <w:r>
        <w:rPr>
          <w:rFonts w:eastAsia="方正仿宋简体" w:hint="eastAsia"/>
        </w:rPr>
        <w:t>3D</w:t>
      </w:r>
      <w:r>
        <w:rPr>
          <w:rFonts w:eastAsia="方正仿宋简体" w:hint="eastAsia"/>
        </w:rPr>
        <w:t>打印机的操作和维修。</w:t>
      </w:r>
    </w:p>
    <w:p w:rsidR="00CD2CA6" w:rsidRDefault="005D5C9B">
      <w:pPr>
        <w:overflowPunct w:val="0"/>
        <w:adjustRightInd w:val="0"/>
        <w:ind w:firstLineChars="200" w:firstLine="640"/>
        <w:rPr>
          <w:rFonts w:eastAsia="方正仿宋简体"/>
        </w:rPr>
      </w:pPr>
      <w:r>
        <w:rPr>
          <w:rFonts w:eastAsia="方正仿宋简体" w:hint="eastAsia"/>
        </w:rPr>
        <w:t>11</w:t>
      </w:r>
      <w:r>
        <w:rPr>
          <w:rFonts w:eastAsia="方正仿宋简体" w:hint="eastAsia"/>
        </w:rPr>
        <w:t>、《</w:t>
      </w:r>
      <w:r>
        <w:rPr>
          <w:rFonts w:eastAsia="方正仿宋简体" w:hint="eastAsia"/>
        </w:rPr>
        <w:t>CAXA</w:t>
      </w:r>
      <w:r>
        <w:rPr>
          <w:rFonts w:eastAsia="方正仿宋简体" w:hint="eastAsia"/>
        </w:rPr>
        <w:t>实体设计》</w:t>
      </w:r>
      <w:r>
        <w:rPr>
          <w:rFonts w:eastAsia="方正仿宋简体" w:hint="eastAsia"/>
        </w:rPr>
        <w:t>(56</w:t>
      </w:r>
      <w:r>
        <w:rPr>
          <w:rFonts w:eastAsia="方正仿宋简体" w:hint="eastAsia"/>
        </w:rPr>
        <w:t>学时</w:t>
      </w:r>
      <w:r>
        <w:rPr>
          <w:rFonts w:eastAsia="方正仿宋简体" w:hint="eastAsia"/>
        </w:rPr>
        <w:t>)</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CD2CA6" w:rsidRDefault="005D5C9B">
      <w:pPr>
        <w:overflowPunct w:val="0"/>
        <w:adjustRightInd w:val="0"/>
        <w:ind w:firstLineChars="200" w:firstLine="640"/>
        <w:rPr>
          <w:rFonts w:eastAsia="方正仿宋简体"/>
        </w:rPr>
      </w:pPr>
      <w:r>
        <w:rPr>
          <w:rFonts w:eastAsia="方正仿宋简体" w:hint="eastAsia"/>
        </w:rPr>
        <w:t>重点掌握三维球、图素及</w:t>
      </w:r>
      <w:r>
        <w:rPr>
          <w:rFonts w:eastAsia="方正仿宋简体" w:hint="eastAsia"/>
        </w:rPr>
        <w:t>CAD</w:t>
      </w:r>
      <w:r>
        <w:rPr>
          <w:rFonts w:eastAsia="方正仿宋简体" w:hint="eastAsia"/>
        </w:rPr>
        <w:t>的基础知识。熟练掌握草图绘制、特征生成的方法。初步掌握曲面的生成及编辑方式。能运用</w:t>
      </w:r>
      <w:r>
        <w:rPr>
          <w:rFonts w:eastAsia="方正仿宋简体" w:hint="eastAsia"/>
        </w:rPr>
        <w:t>CAXA</w:t>
      </w:r>
      <w:r>
        <w:rPr>
          <w:rFonts w:eastAsia="方正仿宋简体" w:hint="eastAsia"/>
        </w:rPr>
        <w:t>创建中等复杂程度机械零件的三维模型。</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CD2CA6" w:rsidRDefault="005D5C9B">
      <w:pPr>
        <w:overflowPunct w:val="0"/>
        <w:adjustRightInd w:val="0"/>
        <w:ind w:firstLineChars="200" w:firstLine="640"/>
        <w:rPr>
          <w:rFonts w:eastAsia="方正仿宋简体"/>
        </w:rPr>
      </w:pPr>
      <w:r>
        <w:rPr>
          <w:rFonts w:eastAsia="方正仿宋简体" w:hint="eastAsia"/>
        </w:rPr>
        <w:t>①轴类零件实体设计。</w:t>
      </w:r>
    </w:p>
    <w:p w:rsidR="00CD2CA6" w:rsidRDefault="005D5C9B">
      <w:pPr>
        <w:overflowPunct w:val="0"/>
        <w:adjustRightInd w:val="0"/>
        <w:ind w:firstLineChars="200" w:firstLine="640"/>
        <w:rPr>
          <w:rFonts w:eastAsia="方正仿宋简体"/>
        </w:rPr>
      </w:pPr>
      <w:r>
        <w:rPr>
          <w:rFonts w:eastAsia="方正仿宋简体" w:hint="eastAsia"/>
        </w:rPr>
        <w:t>②叉架类零件实体设计。</w:t>
      </w:r>
    </w:p>
    <w:p w:rsidR="00CD2CA6" w:rsidRDefault="005D5C9B">
      <w:pPr>
        <w:overflowPunct w:val="0"/>
        <w:adjustRightInd w:val="0"/>
        <w:ind w:firstLineChars="200" w:firstLine="640"/>
        <w:rPr>
          <w:rFonts w:eastAsia="方正仿宋简体"/>
        </w:rPr>
      </w:pPr>
      <w:r>
        <w:rPr>
          <w:rFonts w:eastAsia="方正仿宋简体" w:hint="eastAsia"/>
        </w:rPr>
        <w:t>③管道类零件实体设计。</w:t>
      </w:r>
    </w:p>
    <w:p w:rsidR="00CD2CA6" w:rsidRDefault="005D5C9B">
      <w:pPr>
        <w:overflowPunct w:val="0"/>
        <w:adjustRightInd w:val="0"/>
        <w:ind w:firstLineChars="200" w:firstLine="640"/>
        <w:rPr>
          <w:rFonts w:eastAsia="方正仿宋简体"/>
        </w:rPr>
      </w:pPr>
      <w:r>
        <w:rPr>
          <w:rFonts w:eastAsia="方正仿宋简体" w:hint="eastAsia"/>
        </w:rPr>
        <w:t>④壳体类零件实体设计。</w:t>
      </w:r>
    </w:p>
    <w:p w:rsidR="00CD2CA6" w:rsidRDefault="005D5C9B">
      <w:pPr>
        <w:overflowPunct w:val="0"/>
        <w:adjustRightInd w:val="0"/>
        <w:ind w:firstLineChars="200" w:firstLine="640"/>
        <w:rPr>
          <w:rFonts w:eastAsia="方正仿宋简体"/>
        </w:rPr>
      </w:pPr>
      <w:r>
        <w:rPr>
          <w:rFonts w:eastAsia="方正仿宋简体" w:hint="eastAsia"/>
        </w:rPr>
        <w:t>⑤端盖实体设计。</w:t>
      </w:r>
    </w:p>
    <w:p w:rsidR="00CD2CA6" w:rsidRDefault="005D5C9B">
      <w:pPr>
        <w:overflowPunct w:val="0"/>
        <w:adjustRightInd w:val="0"/>
        <w:ind w:firstLineChars="200" w:firstLine="640"/>
        <w:rPr>
          <w:rFonts w:eastAsia="方正仿宋简体"/>
        </w:rPr>
      </w:pPr>
      <w:r>
        <w:rPr>
          <w:rFonts w:eastAsia="方正仿宋简体" w:hint="eastAsia"/>
        </w:rPr>
        <w:t>⑥鼓轮实体设计。</w:t>
      </w:r>
    </w:p>
    <w:p w:rsidR="00CD2CA6" w:rsidRDefault="005D5C9B">
      <w:pPr>
        <w:overflowPunct w:val="0"/>
        <w:adjustRightInd w:val="0"/>
        <w:ind w:firstLineChars="200" w:firstLine="640"/>
        <w:rPr>
          <w:rFonts w:eastAsia="方正仿宋简体"/>
        </w:rPr>
      </w:pPr>
      <w:r>
        <w:rPr>
          <w:rFonts w:eastAsia="方正仿宋简体" w:hint="eastAsia"/>
        </w:rPr>
        <w:t>⑦千斤顶实体设计。</w:t>
      </w:r>
    </w:p>
    <w:p w:rsidR="00CD2CA6" w:rsidRDefault="005D5C9B">
      <w:pPr>
        <w:overflowPunct w:val="0"/>
        <w:adjustRightInd w:val="0"/>
        <w:ind w:firstLineChars="200" w:firstLine="640"/>
        <w:rPr>
          <w:rFonts w:eastAsia="方正仿宋简体"/>
        </w:rPr>
      </w:pPr>
      <w:r>
        <w:rPr>
          <w:rFonts w:eastAsia="方正仿宋简体" w:hint="eastAsia"/>
        </w:rPr>
        <w:t>12</w:t>
      </w:r>
      <w:r>
        <w:rPr>
          <w:rFonts w:eastAsia="方正仿宋简体" w:hint="eastAsia"/>
        </w:rPr>
        <w:t>、《</w:t>
      </w:r>
      <w:r>
        <w:rPr>
          <w:rFonts w:eastAsia="方正仿宋简体" w:hint="eastAsia"/>
        </w:rPr>
        <w:t>3D</w:t>
      </w:r>
      <w:r>
        <w:rPr>
          <w:rFonts w:eastAsia="方正仿宋简体" w:hint="eastAsia"/>
        </w:rPr>
        <w:t>打印综合实训</w:t>
      </w:r>
      <w:r>
        <w:rPr>
          <w:rFonts w:eastAsia="方正仿宋简体" w:hint="eastAsia"/>
        </w:rPr>
        <w:t>》</w:t>
      </w:r>
      <w:r>
        <w:rPr>
          <w:rFonts w:eastAsia="方正仿宋简体" w:hint="eastAsia"/>
        </w:rPr>
        <w:t>(</w:t>
      </w:r>
      <w:r>
        <w:rPr>
          <w:rFonts w:eastAsia="方正仿宋简体" w:hint="eastAsia"/>
        </w:rPr>
        <w:t>156</w:t>
      </w:r>
      <w:r>
        <w:rPr>
          <w:rFonts w:eastAsia="方正仿宋简体" w:hint="eastAsia"/>
        </w:rPr>
        <w:t>学时</w:t>
      </w:r>
      <w:r>
        <w:rPr>
          <w:rFonts w:eastAsia="方正仿宋简体" w:hint="eastAsia"/>
        </w:rPr>
        <w:t>)</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CD2CA6" w:rsidRDefault="005D5C9B">
      <w:pPr>
        <w:overflowPunct w:val="0"/>
        <w:adjustRightInd w:val="0"/>
        <w:ind w:firstLineChars="200" w:firstLine="640"/>
        <w:rPr>
          <w:rFonts w:eastAsia="方正仿宋简体"/>
        </w:rPr>
      </w:pPr>
      <w:r>
        <w:rPr>
          <w:rFonts w:eastAsia="方正仿宋简体" w:hint="eastAsia"/>
        </w:rPr>
        <w:t>具有零件加工工艺分析、编制零件加工工艺的能力。能根据任务要求通过建模软件设计出符合要求的模型文件，并</w:t>
      </w:r>
      <w:r>
        <w:rPr>
          <w:rFonts w:eastAsia="方正仿宋简体" w:hint="eastAsia"/>
        </w:rPr>
        <w:lastRenderedPageBreak/>
        <w:t>对模型设计进行打印处理。具备零件质量检测和调试能力。</w:t>
      </w:r>
    </w:p>
    <w:p w:rsidR="00CD2CA6" w:rsidRDefault="005D5C9B">
      <w:pPr>
        <w:overflowPunct w:val="0"/>
        <w:adjustRightInd w:val="0"/>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CD2CA6" w:rsidRDefault="005D5C9B">
      <w:pPr>
        <w:overflowPunct w:val="0"/>
        <w:adjustRightInd w:val="0"/>
        <w:ind w:firstLineChars="200" w:firstLine="640"/>
        <w:rPr>
          <w:rFonts w:eastAsia="方正仿宋简体"/>
        </w:rPr>
      </w:pPr>
      <w:r>
        <w:rPr>
          <w:rFonts w:eastAsia="方正仿宋简体" w:hint="eastAsia"/>
        </w:rPr>
        <w:t>①能叙述生产技术人员的安全生产职责及常规的安全操作规范；</w:t>
      </w:r>
      <w:r>
        <w:rPr>
          <w:rFonts w:eastAsia="方正仿宋简体" w:hint="eastAsia"/>
        </w:rPr>
        <w:t>3D</w:t>
      </w:r>
      <w:r>
        <w:rPr>
          <w:rFonts w:eastAsia="方正仿宋简体" w:hint="eastAsia"/>
        </w:rPr>
        <w:t>打印设备</w:t>
      </w:r>
      <w:r>
        <w:rPr>
          <w:rFonts w:eastAsia="方正仿宋简体" w:hint="eastAsia"/>
        </w:rPr>
        <w:t>床安全操作规程。</w:t>
      </w:r>
    </w:p>
    <w:p w:rsidR="00CD2CA6" w:rsidRDefault="005D5C9B">
      <w:pPr>
        <w:overflowPunct w:val="0"/>
        <w:adjustRightInd w:val="0"/>
        <w:ind w:firstLineChars="200" w:firstLine="640"/>
        <w:rPr>
          <w:rFonts w:eastAsia="方正仿宋简体"/>
        </w:rPr>
      </w:pPr>
      <w:r>
        <w:rPr>
          <w:rFonts w:eastAsia="方正仿宋简体" w:hint="eastAsia"/>
        </w:rPr>
        <w:t>②图样的识读与绘制计算机辅助设计。</w:t>
      </w:r>
    </w:p>
    <w:p w:rsidR="00CD2CA6" w:rsidRDefault="005D5C9B">
      <w:pPr>
        <w:overflowPunct w:val="0"/>
        <w:adjustRightInd w:val="0"/>
        <w:ind w:firstLineChars="200" w:firstLine="640"/>
        <w:rPr>
          <w:rFonts w:eastAsia="方正仿宋简体"/>
        </w:rPr>
      </w:pPr>
      <w:r>
        <w:rPr>
          <w:rFonts w:eastAsia="方正仿宋简体" w:hint="eastAsia"/>
        </w:rPr>
        <w:t>③</w:t>
      </w:r>
      <w:r>
        <w:rPr>
          <w:rFonts w:eastAsia="方正仿宋简体" w:hint="eastAsia"/>
        </w:rPr>
        <w:t>能识别不同类型</w:t>
      </w:r>
      <w:r>
        <w:rPr>
          <w:rFonts w:eastAsia="方正仿宋简体" w:hint="eastAsia"/>
        </w:rPr>
        <w:t>3D</w:t>
      </w:r>
      <w:r>
        <w:rPr>
          <w:rFonts w:eastAsia="方正仿宋简体" w:hint="eastAsia"/>
        </w:rPr>
        <w:t>打印机的使用方法及其对应的打印耗材。明确不同类型打印机的工作原理，了解基本的维修及维护方法。</w:t>
      </w:r>
    </w:p>
    <w:p w:rsidR="00CD2CA6" w:rsidRDefault="005D5C9B">
      <w:pPr>
        <w:overflowPunct w:val="0"/>
        <w:adjustRightInd w:val="0"/>
        <w:ind w:firstLineChars="200" w:firstLine="640"/>
        <w:rPr>
          <w:rFonts w:eastAsia="方正仿宋简体"/>
        </w:rPr>
      </w:pPr>
      <w:r>
        <w:rPr>
          <w:rFonts w:eastAsia="方正仿宋简体" w:hint="eastAsia"/>
        </w:rPr>
        <w:t>④在掌握数字化设计制造技术，掌握逆向工程、三维扫描技术、</w:t>
      </w:r>
      <w:r>
        <w:rPr>
          <w:rFonts w:eastAsia="方正仿宋简体" w:hint="eastAsia"/>
        </w:rPr>
        <w:t xml:space="preserve">3D </w:t>
      </w:r>
      <w:r>
        <w:rPr>
          <w:rFonts w:eastAsia="方正仿宋简体" w:hint="eastAsia"/>
        </w:rPr>
        <w:t>打印机使用基础上，强化实训内容，提升创新设计能力。</w:t>
      </w:r>
    </w:p>
    <w:p w:rsidR="00CD2CA6" w:rsidRDefault="005D5C9B">
      <w:pPr>
        <w:overflowPunct w:val="0"/>
        <w:adjustRightInd w:val="0"/>
        <w:ind w:firstLineChars="200" w:firstLine="640"/>
        <w:rPr>
          <w:rFonts w:eastAsia="方正仿宋简体"/>
        </w:rPr>
      </w:pPr>
      <w:r>
        <w:rPr>
          <w:rFonts w:eastAsia="方正仿宋简体" w:hint="eastAsia"/>
        </w:rPr>
        <w:t>⑤能根据任务要求通过建模软件设计出符合要求的模型文件，并对模型设计进行打印处理。</w:t>
      </w:r>
    </w:p>
    <w:p w:rsidR="00CD2CA6" w:rsidRDefault="00CD2CA6">
      <w:pPr>
        <w:overflowPunct w:val="0"/>
        <w:adjustRightInd w:val="0"/>
        <w:rPr>
          <w:rFonts w:eastAsia="方正仿宋简体"/>
        </w:rPr>
      </w:pPr>
    </w:p>
    <w:p w:rsidR="00CD2CA6" w:rsidRDefault="00CD2CA6">
      <w:pPr>
        <w:overflowPunct w:val="0"/>
        <w:adjustRightInd w:val="0"/>
        <w:rPr>
          <w:rFonts w:eastAsia="方正仿宋简体"/>
        </w:rPr>
      </w:pPr>
    </w:p>
    <w:p w:rsidR="00CD2CA6" w:rsidRDefault="00CD2CA6">
      <w:pPr>
        <w:overflowPunct w:val="0"/>
        <w:adjustRightInd w:val="0"/>
        <w:ind w:firstLineChars="200" w:firstLine="640"/>
        <w:rPr>
          <w:rFonts w:eastAsia="方正仿宋简体"/>
        </w:rPr>
        <w:sectPr w:rsidR="00CD2CA6">
          <w:pgSz w:w="11850" w:h="16783"/>
          <w:pgMar w:top="1440" w:right="1800" w:bottom="1440" w:left="1800" w:header="851" w:footer="992" w:gutter="0"/>
          <w:cols w:space="425"/>
          <w:docGrid w:type="lines" w:linePitch="312"/>
        </w:sectPr>
      </w:pPr>
    </w:p>
    <w:p w:rsidR="00CD2CA6" w:rsidRDefault="00CD2CA6">
      <w:pPr>
        <w:overflowPunct w:val="0"/>
        <w:adjustRightInd w:val="0"/>
        <w:ind w:firstLineChars="200" w:firstLine="640"/>
        <w:rPr>
          <w:rFonts w:eastAsia="方正仿宋简体"/>
        </w:rPr>
      </w:pPr>
    </w:p>
    <w:p w:rsidR="00CD2CA6" w:rsidRDefault="005D5C9B">
      <w:pPr>
        <w:numPr>
          <w:ilvl w:val="0"/>
          <w:numId w:val="5"/>
        </w:numPr>
        <w:overflowPunct w:val="0"/>
        <w:adjustRightInd w:val="0"/>
        <w:ind w:firstLineChars="200" w:firstLine="640"/>
        <w:outlineLvl w:val="0"/>
        <w:rPr>
          <w:rFonts w:eastAsia="黑体"/>
          <w:szCs w:val="32"/>
        </w:rPr>
      </w:pPr>
      <w:r>
        <w:rPr>
          <w:rFonts w:eastAsia="黑体"/>
          <w:szCs w:val="32"/>
        </w:rPr>
        <w:t>教学进程总体安排</w:t>
      </w:r>
    </w:p>
    <w:tbl>
      <w:tblPr>
        <w:tblW w:w="12520" w:type="dxa"/>
        <w:tblLayout w:type="fixed"/>
        <w:tblCellMar>
          <w:left w:w="0" w:type="dxa"/>
          <w:right w:w="0" w:type="dxa"/>
        </w:tblCellMar>
        <w:tblLook w:val="04A0"/>
      </w:tblPr>
      <w:tblGrid>
        <w:gridCol w:w="349"/>
        <w:gridCol w:w="345"/>
        <w:gridCol w:w="1453"/>
        <w:gridCol w:w="992"/>
        <w:gridCol w:w="577"/>
        <w:gridCol w:w="577"/>
        <w:gridCol w:w="574"/>
        <w:gridCol w:w="475"/>
        <w:gridCol w:w="624"/>
        <w:gridCol w:w="624"/>
        <w:gridCol w:w="639"/>
        <w:gridCol w:w="639"/>
        <w:gridCol w:w="639"/>
        <w:gridCol w:w="715"/>
        <w:gridCol w:w="723"/>
        <w:gridCol w:w="649"/>
        <w:gridCol w:w="639"/>
        <w:gridCol w:w="639"/>
        <w:gridCol w:w="648"/>
      </w:tblGrid>
      <w:tr w:rsidR="00CD2CA6">
        <w:trPr>
          <w:trHeight w:val="261"/>
        </w:trPr>
        <w:tc>
          <w:tcPr>
            <w:tcW w:w="12520" w:type="dxa"/>
            <w:gridSpan w:val="19"/>
            <w:tcBorders>
              <w:top w:val="nil"/>
              <w:left w:val="nil"/>
              <w:bottom w:val="nil"/>
              <w:right w:val="nil"/>
            </w:tcBorders>
            <w:shd w:val="clear" w:color="auto" w:fill="auto"/>
            <w:tcMar>
              <w:top w:w="15" w:type="dxa"/>
              <w:left w:w="15" w:type="dxa"/>
              <w:right w:w="15" w:type="dxa"/>
            </w:tcMar>
            <w:vAlign w:val="center"/>
          </w:tcPr>
          <w:p w:rsidR="00CD2CA6" w:rsidRDefault="005D5C9B" w:rsidP="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表</w:t>
            </w:r>
            <w:r>
              <w:rPr>
                <w:rFonts w:ascii="方正仿宋简体" w:eastAsia="方正仿宋简体" w:hAnsi="方正仿宋简体" w:cs="方正仿宋简体" w:hint="eastAsia"/>
                <w:color w:val="000000"/>
                <w:kern w:val="0"/>
                <w:sz w:val="24"/>
                <w:szCs w:val="24"/>
                <w:lang/>
              </w:rPr>
              <w:t xml:space="preserve">2 </w:t>
            </w:r>
            <w:r>
              <w:rPr>
                <w:rFonts w:ascii="方正仿宋简体" w:eastAsia="方正仿宋简体" w:hAnsi="方正仿宋简体" w:cs="方正仿宋简体" w:hint="eastAsia"/>
                <w:color w:val="000000"/>
                <w:kern w:val="0"/>
                <w:sz w:val="24"/>
                <w:szCs w:val="24"/>
                <w:lang/>
              </w:rPr>
              <w:t>高职</w:t>
            </w:r>
            <w:r>
              <w:rPr>
                <w:rFonts w:ascii="方正仿宋简体" w:eastAsia="方正仿宋简体" w:hAnsi="方正仿宋简体" w:cs="方正仿宋简体" w:hint="eastAsia"/>
                <w:color w:val="000000"/>
                <w:kern w:val="0"/>
                <w:sz w:val="24"/>
                <w:szCs w:val="24"/>
                <w:lang/>
              </w:rPr>
              <w:t>2018</w:t>
            </w:r>
            <w:r>
              <w:rPr>
                <w:rFonts w:ascii="方正仿宋简体" w:eastAsia="方正仿宋简体" w:hAnsi="方正仿宋简体" w:cs="方正仿宋简体" w:hint="eastAsia"/>
                <w:color w:val="000000"/>
                <w:kern w:val="0"/>
                <w:sz w:val="24"/>
                <w:szCs w:val="24"/>
                <w:lang/>
              </w:rPr>
              <w:t>级机械设计与制造（</w:t>
            </w:r>
            <w:bookmarkStart w:id="1" w:name="_GoBack"/>
            <w:r>
              <w:rPr>
                <w:rFonts w:ascii="方正仿宋简体" w:eastAsia="方正仿宋简体" w:hAnsi="方正仿宋简体" w:cs="方正仿宋简体" w:hint="eastAsia"/>
                <w:color w:val="000000"/>
                <w:kern w:val="0"/>
                <w:sz w:val="24"/>
                <w:szCs w:val="24"/>
                <w:highlight w:val="yellow"/>
                <w:lang/>
              </w:rPr>
              <w:t>3D</w:t>
            </w:r>
            <w:r>
              <w:rPr>
                <w:rFonts w:ascii="方正仿宋简体" w:eastAsia="方正仿宋简体" w:hAnsi="方正仿宋简体" w:cs="方正仿宋简体" w:hint="eastAsia"/>
                <w:color w:val="000000"/>
                <w:kern w:val="0"/>
                <w:sz w:val="24"/>
                <w:szCs w:val="24"/>
                <w:highlight w:val="yellow"/>
                <w:lang/>
              </w:rPr>
              <w:t>打印技术</w:t>
            </w:r>
            <w:bookmarkEnd w:id="1"/>
            <w:r>
              <w:rPr>
                <w:rFonts w:ascii="方正仿宋简体" w:eastAsia="方正仿宋简体" w:hAnsi="方正仿宋简体" w:cs="方正仿宋简体" w:hint="eastAsia"/>
                <w:color w:val="000000"/>
                <w:kern w:val="0"/>
                <w:sz w:val="24"/>
                <w:szCs w:val="24"/>
                <w:lang/>
              </w:rPr>
              <w:t>）专业教学安排表</w:t>
            </w:r>
          </w:p>
        </w:tc>
      </w:tr>
      <w:tr w:rsidR="00CD2CA6">
        <w:trPr>
          <w:trHeight w:val="261"/>
        </w:trPr>
        <w:tc>
          <w:tcPr>
            <w:tcW w:w="3139" w:type="dxa"/>
            <w:gridSpan w:val="4"/>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学年</w:t>
            </w:r>
          </w:p>
        </w:tc>
        <w:tc>
          <w:tcPr>
            <w:tcW w:w="1154"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一</w:t>
            </w:r>
          </w:p>
        </w:tc>
        <w:tc>
          <w:tcPr>
            <w:tcW w:w="1049"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二</w:t>
            </w:r>
          </w:p>
        </w:tc>
        <w:tc>
          <w:tcPr>
            <w:tcW w:w="1248"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三</w:t>
            </w:r>
          </w:p>
        </w:tc>
        <w:tc>
          <w:tcPr>
            <w:tcW w:w="639"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合计</w:t>
            </w:r>
          </w:p>
        </w:tc>
        <w:tc>
          <w:tcPr>
            <w:tcW w:w="639"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理论</w:t>
            </w:r>
          </w:p>
        </w:tc>
        <w:tc>
          <w:tcPr>
            <w:tcW w:w="639"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实践</w:t>
            </w:r>
          </w:p>
        </w:tc>
        <w:tc>
          <w:tcPr>
            <w:tcW w:w="715"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学分</w:t>
            </w:r>
          </w:p>
        </w:tc>
        <w:tc>
          <w:tcPr>
            <w:tcW w:w="723" w:type="dxa"/>
            <w:vMerge w:val="restart"/>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考核方式</w:t>
            </w:r>
          </w:p>
        </w:tc>
        <w:tc>
          <w:tcPr>
            <w:tcW w:w="649"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授课方式</w:t>
            </w:r>
          </w:p>
        </w:tc>
        <w:tc>
          <w:tcPr>
            <w:tcW w:w="639"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课程类型</w:t>
            </w:r>
          </w:p>
        </w:tc>
        <w:tc>
          <w:tcPr>
            <w:tcW w:w="639"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课证融通</w:t>
            </w:r>
          </w:p>
        </w:tc>
        <w:tc>
          <w:tcPr>
            <w:tcW w:w="648"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备注</w:t>
            </w:r>
          </w:p>
        </w:tc>
      </w:tr>
      <w:tr w:rsidR="00CD2CA6">
        <w:trPr>
          <w:trHeight w:val="90"/>
        </w:trPr>
        <w:tc>
          <w:tcPr>
            <w:tcW w:w="3139" w:type="dxa"/>
            <w:gridSpan w:val="4"/>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学期</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Ⅰ</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Ⅱ</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Ⅲ</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Ⅳ</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Ⅴ</w:t>
            </w:r>
          </w:p>
        </w:tc>
        <w:tc>
          <w:tcPr>
            <w:tcW w:w="6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Ⅵ</w:t>
            </w:r>
          </w:p>
        </w:tc>
        <w:tc>
          <w:tcPr>
            <w:tcW w:w="63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23" w:type="dxa"/>
            <w:vMerge/>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课程</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属性</w:t>
            </w:r>
          </w:p>
        </w:tc>
        <w:tc>
          <w:tcPr>
            <w:tcW w:w="34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序号</w:t>
            </w:r>
          </w:p>
        </w:tc>
        <w:tc>
          <w:tcPr>
            <w:tcW w:w="145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课程</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代码</w:t>
            </w:r>
          </w:p>
        </w:tc>
        <w:tc>
          <w:tcPr>
            <w:tcW w:w="992"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w:t>
            </w:r>
            <w:r>
              <w:rPr>
                <w:rFonts w:ascii="方正仿宋简体" w:eastAsia="方正仿宋简体" w:hAnsi="方正仿宋简体" w:cs="方正仿宋简体" w:hint="eastAsia"/>
                <w:color w:val="000000"/>
                <w:kern w:val="0"/>
                <w:sz w:val="24"/>
                <w:szCs w:val="24"/>
                <w:lang/>
              </w:rPr>
              <w:t xml:space="preserve"> </w:t>
            </w:r>
            <w:r>
              <w:rPr>
                <w:rFonts w:ascii="方正仿宋简体" w:eastAsia="方正仿宋简体" w:hAnsi="方正仿宋简体" w:cs="方正仿宋简体" w:hint="eastAsia"/>
                <w:color w:val="000000"/>
                <w:kern w:val="0"/>
                <w:sz w:val="24"/>
                <w:szCs w:val="24"/>
                <w:lang/>
              </w:rPr>
              <w:t>程</w:t>
            </w:r>
            <w:r>
              <w:rPr>
                <w:rFonts w:ascii="方正仿宋简体" w:eastAsia="方正仿宋简体" w:hAnsi="方正仿宋简体" w:cs="方正仿宋简体" w:hint="eastAsia"/>
                <w:color w:val="000000"/>
                <w:kern w:val="0"/>
                <w:sz w:val="24"/>
                <w:szCs w:val="24"/>
                <w:lang/>
              </w:rPr>
              <w:t xml:space="preserve"> </w:t>
            </w:r>
            <w:r>
              <w:rPr>
                <w:rFonts w:ascii="方正仿宋简体" w:eastAsia="方正仿宋简体" w:hAnsi="方正仿宋简体" w:cs="方正仿宋简体" w:hint="eastAsia"/>
                <w:color w:val="000000"/>
                <w:kern w:val="0"/>
                <w:sz w:val="24"/>
                <w:szCs w:val="24"/>
                <w:lang/>
              </w:rPr>
              <w:t>名</w:t>
            </w:r>
            <w:r>
              <w:rPr>
                <w:rFonts w:ascii="方正仿宋简体" w:eastAsia="方正仿宋简体" w:hAnsi="方正仿宋简体" w:cs="方正仿宋简体" w:hint="eastAsia"/>
                <w:color w:val="000000"/>
                <w:kern w:val="0"/>
                <w:sz w:val="24"/>
                <w:szCs w:val="24"/>
                <w:lang/>
              </w:rPr>
              <w:t xml:space="preserve"> </w:t>
            </w:r>
            <w:r>
              <w:rPr>
                <w:rFonts w:ascii="方正仿宋简体" w:eastAsia="方正仿宋简体" w:hAnsi="方正仿宋简体" w:cs="方正仿宋简体" w:hint="eastAsia"/>
                <w:color w:val="000000"/>
                <w:kern w:val="0"/>
                <w:sz w:val="24"/>
                <w:szCs w:val="24"/>
                <w:lang/>
              </w:rPr>
              <w:t>称</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12</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17</w:t>
            </w:r>
          </w:p>
        </w:tc>
        <w:tc>
          <w:tcPr>
            <w:tcW w:w="47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13</w:t>
            </w:r>
          </w:p>
        </w:tc>
        <w:tc>
          <w:tcPr>
            <w:tcW w:w="62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24"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3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23" w:type="dxa"/>
            <w:vMerge/>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公</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共</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课</w:t>
            </w:r>
          </w:p>
        </w:tc>
        <w:tc>
          <w:tcPr>
            <w:tcW w:w="34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1453"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G99911001</w:t>
            </w:r>
          </w:p>
        </w:tc>
        <w:tc>
          <w:tcPr>
            <w:tcW w:w="99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思想道德修养与法律基础</w:t>
            </w:r>
          </w:p>
        </w:tc>
        <w:tc>
          <w:tcPr>
            <w:tcW w:w="57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57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48</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32</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16</w:t>
            </w:r>
          </w:p>
        </w:tc>
        <w:tc>
          <w:tcPr>
            <w:tcW w:w="71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7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G99911002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毛泽东思想和中国特色社会主义理论体系概论</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64</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16</w:t>
            </w: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G99911009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职业发展与就业指导</w:t>
            </w:r>
            <w:r>
              <w:rPr>
                <w:rFonts w:ascii="方正仿宋简体" w:eastAsia="方正仿宋简体" w:hAnsi="方正仿宋简体" w:cs="方正仿宋简体" w:hint="eastAsia"/>
                <w:color w:val="000000"/>
                <w:kern w:val="0"/>
                <w:sz w:val="24"/>
                <w:szCs w:val="24"/>
                <w:lang/>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讲座</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G99911004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大学生心理健康教育</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讲座</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G99911003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形势与政策</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讲座</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w:t>
            </w:r>
          </w:p>
        </w:tc>
        <w:tc>
          <w:tcPr>
            <w:tcW w:w="1453"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G99912001</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大学语文</w:t>
            </w:r>
          </w:p>
        </w:tc>
        <w:tc>
          <w:tcPr>
            <w:tcW w:w="57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57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574"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50</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50</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723" w:type="dxa"/>
            <w:tcBorders>
              <w:top w:val="single" w:sz="4" w:space="0" w:color="000000"/>
              <w:left w:val="nil"/>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7</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安全教育</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讲座</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8</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G99912003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军事理论</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讲座</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w:t>
            </w:r>
          </w:p>
        </w:tc>
        <w:tc>
          <w:tcPr>
            <w:tcW w:w="1453"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G99912002</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大学英语</w:t>
            </w:r>
            <w:r>
              <w:rPr>
                <w:rFonts w:ascii="方正仿宋简体" w:eastAsia="方正仿宋简体" w:hAnsi="方正仿宋简体" w:cs="方正仿宋简体" w:hint="eastAsia"/>
                <w:color w:val="000000"/>
                <w:kern w:val="0"/>
                <w:sz w:val="24"/>
                <w:szCs w:val="24"/>
                <w:lang/>
              </w:rPr>
              <w:t>A</w:t>
            </w:r>
          </w:p>
        </w:tc>
        <w:tc>
          <w:tcPr>
            <w:tcW w:w="57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4"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6.5</w:t>
            </w:r>
          </w:p>
        </w:tc>
        <w:tc>
          <w:tcPr>
            <w:tcW w:w="723" w:type="dxa"/>
            <w:tcBorders>
              <w:top w:val="single" w:sz="4" w:space="0" w:color="000000"/>
              <w:left w:val="nil"/>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A/B</w:t>
            </w:r>
            <w:r>
              <w:rPr>
                <w:rFonts w:ascii="方正仿宋简体" w:eastAsia="方正仿宋简体" w:hAnsi="方正仿宋简体" w:cs="方正仿宋简体" w:hint="eastAsia"/>
                <w:color w:val="000000"/>
                <w:kern w:val="0"/>
                <w:sz w:val="24"/>
                <w:szCs w:val="24"/>
                <w:lang/>
              </w:rPr>
              <w:t>选</w:t>
            </w:r>
            <w:r>
              <w:rPr>
                <w:rFonts w:ascii="方正仿宋简体" w:eastAsia="方正仿宋简体" w:hAnsi="方正仿宋简体" w:cs="方正仿宋简体" w:hint="eastAsia"/>
                <w:color w:val="000000"/>
                <w:kern w:val="0"/>
                <w:sz w:val="24"/>
                <w:szCs w:val="24"/>
                <w:lang/>
              </w:rPr>
              <w:t>1</w:t>
            </w: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w:t>
            </w:r>
          </w:p>
        </w:tc>
        <w:tc>
          <w:tcPr>
            <w:tcW w:w="1453"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G99912011</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大学英语</w:t>
            </w:r>
            <w:r>
              <w:rPr>
                <w:rFonts w:ascii="方正仿宋简体" w:eastAsia="方正仿宋简体" w:hAnsi="方正仿宋简体" w:cs="方正仿宋简体" w:hint="eastAsia"/>
                <w:color w:val="000000"/>
                <w:kern w:val="0"/>
                <w:sz w:val="24"/>
                <w:szCs w:val="24"/>
                <w:lang/>
              </w:rPr>
              <w:t>B</w:t>
            </w:r>
          </w:p>
        </w:tc>
        <w:tc>
          <w:tcPr>
            <w:tcW w:w="57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4"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100</w:t>
            </w:r>
          </w:p>
        </w:tc>
        <w:tc>
          <w:tcPr>
            <w:tcW w:w="639"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100</w:t>
            </w:r>
          </w:p>
        </w:tc>
        <w:tc>
          <w:tcPr>
            <w:tcW w:w="639" w:type="dxa"/>
            <w:tcBorders>
              <w:top w:val="single" w:sz="4" w:space="0" w:color="000000"/>
              <w:left w:val="nil"/>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6.5</w:t>
            </w:r>
          </w:p>
        </w:tc>
        <w:tc>
          <w:tcPr>
            <w:tcW w:w="723" w:type="dxa"/>
            <w:tcBorders>
              <w:top w:val="single" w:sz="4" w:space="0" w:color="000000"/>
              <w:left w:val="nil"/>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nil"/>
              <w:left w:val="nil"/>
              <w:bottom w:val="nil"/>
              <w:right w:val="nil"/>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A/B</w:t>
            </w:r>
            <w:r>
              <w:rPr>
                <w:rFonts w:ascii="方正仿宋简体" w:eastAsia="方正仿宋简体" w:hAnsi="方正仿宋简体" w:cs="方正仿宋简体" w:hint="eastAsia"/>
                <w:color w:val="000000"/>
                <w:kern w:val="0"/>
                <w:sz w:val="24"/>
                <w:szCs w:val="24"/>
                <w:lang/>
              </w:rPr>
              <w:t>选</w:t>
            </w:r>
            <w:r>
              <w:rPr>
                <w:rFonts w:ascii="方正仿宋简体" w:eastAsia="方正仿宋简体" w:hAnsi="方正仿宋简体" w:cs="方正仿宋简体" w:hint="eastAsia"/>
                <w:color w:val="000000"/>
                <w:kern w:val="0"/>
                <w:sz w:val="24"/>
                <w:szCs w:val="24"/>
                <w:lang/>
              </w:rPr>
              <w:t>1</w:t>
            </w: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11</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G99912004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体育与健康</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110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94</w:t>
            </w: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8</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理实一体</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12</w:t>
            </w:r>
          </w:p>
        </w:tc>
        <w:tc>
          <w:tcPr>
            <w:tcW w:w="1453"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G99905011</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计算机应用基础</w:t>
            </w:r>
          </w:p>
        </w:tc>
        <w:tc>
          <w:tcPr>
            <w:tcW w:w="57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57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574"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50</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26</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24</w:t>
            </w:r>
          </w:p>
        </w:tc>
        <w:tc>
          <w:tcPr>
            <w:tcW w:w="715"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723" w:type="dxa"/>
            <w:tcBorders>
              <w:top w:val="single" w:sz="4" w:space="0" w:color="000000"/>
              <w:left w:val="nil"/>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理实一体</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FFFF00"/>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13</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G99900000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公共选修课</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2790"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小计</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17</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19</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47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62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24"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39"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570</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420</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150</w:t>
            </w:r>
          </w:p>
        </w:tc>
        <w:tc>
          <w:tcPr>
            <w:tcW w:w="71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42.5</w:t>
            </w:r>
          </w:p>
        </w:tc>
        <w:tc>
          <w:tcPr>
            <w:tcW w:w="723"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r>
      <w:tr w:rsidR="00CD2CA6">
        <w:trPr>
          <w:trHeight w:val="261"/>
        </w:trPr>
        <w:tc>
          <w:tcPr>
            <w:tcW w:w="349" w:type="dxa"/>
            <w:vMerge w:val="restart"/>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专</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业</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基</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础</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课</w:t>
            </w: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145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G11001001</w:t>
            </w:r>
          </w:p>
        </w:tc>
        <w:tc>
          <w:tcPr>
            <w:tcW w:w="9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金属材料</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48</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48</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723"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G11001002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机械制图</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w:t>
            </w:r>
          </w:p>
        </w:tc>
        <w:tc>
          <w:tcPr>
            <w:tcW w:w="72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CD2CA6">
        <w:trPr>
          <w:trHeight w:val="261"/>
        </w:trPr>
        <w:tc>
          <w:tcPr>
            <w:tcW w:w="349"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G11001004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公差配合与技术测量</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72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G11001005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机械设计基础</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72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CD2CA6">
        <w:trPr>
          <w:trHeight w:val="261"/>
        </w:trPr>
        <w:tc>
          <w:tcPr>
            <w:tcW w:w="349"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2790"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小计</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8</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47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62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24"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39" w:type="dxa"/>
            <w:tcBorders>
              <w:top w:val="single" w:sz="4" w:space="0" w:color="000000"/>
              <w:left w:val="single" w:sz="8" w:space="0" w:color="000000"/>
              <w:bottom w:val="nil"/>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252</w:t>
            </w:r>
          </w:p>
        </w:tc>
        <w:tc>
          <w:tcPr>
            <w:tcW w:w="63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244</w:t>
            </w:r>
          </w:p>
        </w:tc>
        <w:tc>
          <w:tcPr>
            <w:tcW w:w="63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8</w:t>
            </w:r>
          </w:p>
        </w:tc>
        <w:tc>
          <w:tcPr>
            <w:tcW w:w="715" w:type="dxa"/>
            <w:tcBorders>
              <w:top w:val="single" w:sz="4" w:space="0" w:color="000000"/>
              <w:left w:val="single" w:sz="4" w:space="0" w:color="000000"/>
              <w:bottom w:val="nil"/>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15</w:t>
            </w:r>
          </w:p>
        </w:tc>
        <w:tc>
          <w:tcPr>
            <w:tcW w:w="723"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r>
      <w:tr w:rsidR="00CD2CA6">
        <w:trPr>
          <w:trHeight w:val="261"/>
        </w:trPr>
        <w:tc>
          <w:tcPr>
            <w:tcW w:w="349"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专</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业</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课</w:t>
            </w:r>
          </w:p>
        </w:tc>
        <w:tc>
          <w:tcPr>
            <w:tcW w:w="345" w:type="dxa"/>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1453"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G11001003</w:t>
            </w:r>
          </w:p>
        </w:tc>
        <w:tc>
          <w:tcPr>
            <w:tcW w:w="99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零件钳加工技术（初级）</w:t>
            </w:r>
          </w:p>
        </w:tc>
        <w:tc>
          <w:tcPr>
            <w:tcW w:w="57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w:t>
            </w:r>
          </w:p>
        </w:tc>
        <w:tc>
          <w:tcPr>
            <w:tcW w:w="57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8"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52</w:t>
            </w:r>
          </w:p>
        </w:tc>
        <w:tc>
          <w:tcPr>
            <w:tcW w:w="6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16</w:t>
            </w:r>
          </w:p>
        </w:tc>
        <w:tc>
          <w:tcPr>
            <w:tcW w:w="6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36</w:t>
            </w:r>
          </w:p>
        </w:tc>
        <w:tc>
          <w:tcPr>
            <w:tcW w:w="71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7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理实一体</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w:t>
            </w:r>
          </w:p>
        </w:tc>
        <w:tc>
          <w:tcPr>
            <w:tcW w:w="145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G11001006</w:t>
            </w:r>
          </w:p>
        </w:tc>
        <w:tc>
          <w:tcPr>
            <w:tcW w:w="9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零件车加工技术（初级）</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w:t>
            </w:r>
          </w:p>
        </w:tc>
        <w:tc>
          <w:tcPr>
            <w:tcW w:w="57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78</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26</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52</w:t>
            </w:r>
          </w:p>
        </w:tc>
        <w:tc>
          <w:tcPr>
            <w:tcW w:w="71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4.5</w:t>
            </w:r>
          </w:p>
        </w:tc>
        <w:tc>
          <w:tcPr>
            <w:tcW w:w="7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理实一体</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145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G12001011</w:t>
            </w:r>
          </w:p>
        </w:tc>
        <w:tc>
          <w:tcPr>
            <w:tcW w:w="9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零件数控铣加工技术</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12</w:t>
            </w:r>
          </w:p>
        </w:tc>
        <w:tc>
          <w:tcPr>
            <w:tcW w:w="4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204</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68</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136</w:t>
            </w:r>
          </w:p>
        </w:tc>
        <w:tc>
          <w:tcPr>
            <w:tcW w:w="71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12</w:t>
            </w:r>
          </w:p>
        </w:tc>
        <w:tc>
          <w:tcPr>
            <w:tcW w:w="7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理实一体</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是</w:t>
            </w:r>
          </w:p>
        </w:tc>
        <w:tc>
          <w:tcPr>
            <w:tcW w:w="64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145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G12001002</w:t>
            </w:r>
          </w:p>
        </w:tc>
        <w:tc>
          <w:tcPr>
            <w:tcW w:w="9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w:t>
            </w:r>
            <w:r>
              <w:rPr>
                <w:rFonts w:ascii="方正仿宋简体" w:eastAsia="方正仿宋简体" w:hAnsi="方正仿宋简体" w:cs="方正仿宋简体" w:hint="eastAsia"/>
                <w:color w:val="000000"/>
                <w:kern w:val="0"/>
                <w:sz w:val="24"/>
                <w:szCs w:val="24"/>
                <w:lang/>
              </w:rPr>
              <w:t>CAD</w:t>
            </w:r>
            <w:r>
              <w:rPr>
                <w:rFonts w:ascii="方正仿宋简体" w:eastAsia="方正仿宋简体" w:hAnsi="方正仿宋简体" w:cs="方正仿宋简体" w:hint="eastAsia"/>
                <w:color w:val="000000"/>
                <w:kern w:val="0"/>
                <w:sz w:val="24"/>
                <w:szCs w:val="24"/>
                <w:lang/>
              </w:rPr>
              <w:t>应用</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52</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26</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26</w:t>
            </w:r>
          </w:p>
        </w:tc>
        <w:tc>
          <w:tcPr>
            <w:tcW w:w="71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7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w:t>
            </w:r>
          </w:p>
        </w:tc>
        <w:tc>
          <w:tcPr>
            <w:tcW w:w="145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G11101001</w:t>
            </w:r>
          </w:p>
        </w:tc>
        <w:tc>
          <w:tcPr>
            <w:tcW w:w="9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3D</w:t>
            </w:r>
            <w:r>
              <w:rPr>
                <w:rFonts w:ascii="方正仿宋简体" w:eastAsia="方正仿宋简体" w:hAnsi="方正仿宋简体" w:cs="方正仿宋简体" w:hint="eastAsia"/>
                <w:color w:val="000000"/>
                <w:kern w:val="0"/>
                <w:sz w:val="24"/>
                <w:szCs w:val="24"/>
                <w:lang/>
              </w:rPr>
              <w:t>打印技术</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4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68</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60</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8</w:t>
            </w:r>
          </w:p>
        </w:tc>
        <w:tc>
          <w:tcPr>
            <w:tcW w:w="71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4.5</w:t>
            </w:r>
          </w:p>
        </w:tc>
        <w:tc>
          <w:tcPr>
            <w:tcW w:w="7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w:t>
            </w:r>
          </w:p>
        </w:tc>
        <w:tc>
          <w:tcPr>
            <w:tcW w:w="145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G11101002</w:t>
            </w:r>
          </w:p>
        </w:tc>
        <w:tc>
          <w:tcPr>
            <w:tcW w:w="9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3D</w:t>
            </w:r>
            <w:r>
              <w:rPr>
                <w:rFonts w:ascii="方正仿宋简体" w:eastAsia="方正仿宋简体" w:hAnsi="方正仿宋简体" w:cs="方正仿宋简体" w:hint="eastAsia"/>
                <w:color w:val="000000"/>
                <w:kern w:val="0"/>
                <w:sz w:val="24"/>
                <w:szCs w:val="24"/>
                <w:lang/>
              </w:rPr>
              <w:t>打印综合实训</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12</w:t>
            </w:r>
          </w:p>
        </w:tc>
        <w:tc>
          <w:tcPr>
            <w:tcW w:w="62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156</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52</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104</w:t>
            </w:r>
          </w:p>
        </w:tc>
        <w:tc>
          <w:tcPr>
            <w:tcW w:w="71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w:t>
            </w:r>
          </w:p>
        </w:tc>
        <w:tc>
          <w:tcPr>
            <w:tcW w:w="7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7</w:t>
            </w:r>
          </w:p>
        </w:tc>
        <w:tc>
          <w:tcPr>
            <w:tcW w:w="145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G11101003</w:t>
            </w:r>
          </w:p>
        </w:tc>
        <w:tc>
          <w:tcPr>
            <w:tcW w:w="9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3D</w:t>
            </w:r>
            <w:r>
              <w:rPr>
                <w:rFonts w:ascii="方正仿宋简体" w:eastAsia="方正仿宋简体" w:hAnsi="方正仿宋简体" w:cs="方正仿宋简体" w:hint="eastAsia"/>
                <w:color w:val="000000"/>
                <w:kern w:val="0"/>
                <w:sz w:val="24"/>
                <w:szCs w:val="24"/>
                <w:lang/>
              </w:rPr>
              <w:t>成型材料功能</w:t>
            </w:r>
            <w:r>
              <w:rPr>
                <w:rFonts w:ascii="方正仿宋简体" w:eastAsia="方正仿宋简体" w:hAnsi="方正仿宋简体" w:cs="方正仿宋简体" w:hint="eastAsia"/>
                <w:color w:val="000000"/>
                <w:kern w:val="0"/>
                <w:sz w:val="24"/>
                <w:szCs w:val="24"/>
                <w:lang/>
              </w:rPr>
              <w:lastRenderedPageBreak/>
              <w:t>与应用</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62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52</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48</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71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7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实</w:t>
            </w:r>
            <w:r>
              <w:rPr>
                <w:rFonts w:ascii="方正仿宋简体" w:eastAsia="方正仿宋简体" w:hAnsi="方正仿宋简体" w:cs="方正仿宋简体" w:hint="eastAsia"/>
                <w:color w:val="000000"/>
                <w:kern w:val="0"/>
                <w:sz w:val="24"/>
                <w:szCs w:val="24"/>
                <w:lang/>
              </w:rPr>
              <w:lastRenderedPageBreak/>
              <w:t>操</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lastRenderedPageBreak/>
              <w:t>B</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核心</w:t>
            </w: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8</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G12001004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CAXA</w:t>
            </w:r>
            <w:r>
              <w:rPr>
                <w:rFonts w:ascii="方正仿宋简体" w:eastAsia="方正仿宋简体" w:hAnsi="方正仿宋简体" w:cs="方正仿宋简体" w:hint="eastAsia"/>
                <w:color w:val="000000"/>
                <w:kern w:val="0"/>
                <w:sz w:val="24"/>
                <w:szCs w:val="24"/>
                <w:lang/>
              </w:rPr>
              <w:t>实体设计</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34</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34</w:t>
            </w: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实操</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B</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毕业论文</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6W</w:t>
            </w: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156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78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78</w:t>
            </w: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实操</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C</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毕业实习</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19W</w:t>
            </w: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12W</w:t>
            </w: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910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910</w:t>
            </w:r>
          </w:p>
        </w:tc>
        <w:tc>
          <w:tcPr>
            <w:tcW w:w="7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35</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企业顶岗</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C</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11</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生产作业技术</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15" w:type="dxa"/>
            <w:vMerge w:val="restart"/>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w:t>
            </w: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12</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G12001101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材料力学</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15"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13</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G11001102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工业安全</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15"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3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14</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G13001101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铸造技术</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2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3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15"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2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讲授</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4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261"/>
        </w:trPr>
        <w:tc>
          <w:tcPr>
            <w:tcW w:w="349"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2790"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小计</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w:t>
            </w:r>
          </w:p>
        </w:tc>
        <w:tc>
          <w:tcPr>
            <w:tcW w:w="47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16</w:t>
            </w:r>
          </w:p>
        </w:tc>
        <w:tc>
          <w:tcPr>
            <w:tcW w:w="62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24"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39"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1796</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408</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1388</w:t>
            </w:r>
          </w:p>
        </w:tc>
        <w:tc>
          <w:tcPr>
            <w:tcW w:w="71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91</w:t>
            </w:r>
          </w:p>
        </w:tc>
        <w:tc>
          <w:tcPr>
            <w:tcW w:w="723"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r>
      <w:tr w:rsidR="00CD2CA6">
        <w:trPr>
          <w:trHeight w:val="261"/>
        </w:trPr>
        <w:tc>
          <w:tcPr>
            <w:tcW w:w="3139" w:type="dxa"/>
            <w:gridSpan w:val="4"/>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学期课程门数</w:t>
            </w: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统一考试课门数</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14/4</w:t>
            </w:r>
          </w:p>
        </w:tc>
        <w:tc>
          <w:tcPr>
            <w:tcW w:w="5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14/3</w:t>
            </w:r>
          </w:p>
        </w:tc>
        <w:tc>
          <w:tcPr>
            <w:tcW w:w="57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10/2</w:t>
            </w:r>
          </w:p>
        </w:tc>
        <w:tc>
          <w:tcPr>
            <w:tcW w:w="4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8/3</w:t>
            </w:r>
          </w:p>
        </w:tc>
        <w:tc>
          <w:tcPr>
            <w:tcW w:w="62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w:t>
            </w:r>
          </w:p>
        </w:tc>
        <w:tc>
          <w:tcPr>
            <w:tcW w:w="62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w:t>
            </w:r>
          </w:p>
        </w:tc>
        <w:tc>
          <w:tcPr>
            <w:tcW w:w="639"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1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r>
      <w:tr w:rsidR="00CD2CA6">
        <w:trPr>
          <w:trHeight w:val="261"/>
        </w:trPr>
        <w:tc>
          <w:tcPr>
            <w:tcW w:w="3139" w:type="dxa"/>
            <w:gridSpan w:val="4"/>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合计</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25</w:t>
            </w:r>
          </w:p>
        </w:tc>
        <w:tc>
          <w:tcPr>
            <w:tcW w:w="577"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22</w:t>
            </w:r>
          </w:p>
        </w:tc>
        <w:tc>
          <w:tcPr>
            <w:tcW w:w="47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22</w:t>
            </w:r>
          </w:p>
        </w:tc>
        <w:tc>
          <w:tcPr>
            <w:tcW w:w="62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24"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639"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2618</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1072</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1546</w:t>
            </w:r>
          </w:p>
        </w:tc>
        <w:tc>
          <w:tcPr>
            <w:tcW w:w="71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148.5</w:t>
            </w:r>
          </w:p>
        </w:tc>
        <w:tc>
          <w:tcPr>
            <w:tcW w:w="723"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64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r>
      <w:tr w:rsidR="00CD2CA6">
        <w:trPr>
          <w:trHeight w:val="261"/>
        </w:trPr>
        <w:tc>
          <w:tcPr>
            <w:tcW w:w="12520" w:type="dxa"/>
            <w:gridSpan w:val="19"/>
            <w:tcBorders>
              <w:top w:val="single" w:sz="8" w:space="0" w:color="000000"/>
              <w:left w:val="nil"/>
              <w:bottom w:val="nil"/>
              <w:right w:val="nil"/>
            </w:tcBorders>
            <w:shd w:val="clear" w:color="auto" w:fill="auto"/>
            <w:tcMar>
              <w:top w:w="15" w:type="dxa"/>
              <w:left w:w="15" w:type="dxa"/>
              <w:right w:w="15" w:type="dxa"/>
            </w:tcMar>
            <w:vAlign w:val="center"/>
          </w:tcPr>
          <w:p w:rsidR="00CD2CA6" w:rsidRDefault="005D5C9B">
            <w:pPr>
              <w:widowControl/>
              <w:jc w:val="left"/>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r>
              <w:rPr>
                <w:rFonts w:ascii="方正仿宋简体" w:eastAsia="方正仿宋简体" w:hAnsi="方正仿宋简体" w:cs="方正仿宋简体" w:hint="eastAsia"/>
                <w:color w:val="000000"/>
                <w:kern w:val="0"/>
                <w:sz w:val="24"/>
                <w:szCs w:val="24"/>
                <w:lang/>
              </w:rPr>
              <w:t>职业发展与就业指导课前</w:t>
            </w:r>
            <w:r>
              <w:rPr>
                <w:rFonts w:ascii="方正仿宋简体" w:eastAsia="方正仿宋简体" w:hAnsi="方正仿宋简体" w:cs="方正仿宋简体" w:hint="eastAsia"/>
                <w:color w:val="000000"/>
                <w:kern w:val="0"/>
                <w:sz w:val="24"/>
                <w:szCs w:val="24"/>
                <w:lang/>
              </w:rPr>
              <w:t>3</w:t>
            </w:r>
            <w:r>
              <w:rPr>
                <w:rFonts w:ascii="方正仿宋简体" w:eastAsia="方正仿宋简体" w:hAnsi="方正仿宋简体" w:cs="方正仿宋简体" w:hint="eastAsia"/>
                <w:color w:val="000000"/>
                <w:kern w:val="0"/>
                <w:sz w:val="24"/>
                <w:szCs w:val="24"/>
                <w:lang/>
              </w:rPr>
              <w:t>个学期由思政部完成职业生涯规划、创业教育，第四学期由就业处完成就业指导部分。</w:t>
            </w:r>
          </w:p>
        </w:tc>
      </w:tr>
    </w:tbl>
    <w:p w:rsidR="00CD2CA6" w:rsidRDefault="00CD2CA6">
      <w:pPr>
        <w:overflowPunct w:val="0"/>
        <w:adjustRightInd w:val="0"/>
        <w:outlineLvl w:val="0"/>
        <w:rPr>
          <w:rFonts w:eastAsia="黑体"/>
          <w:szCs w:val="32"/>
        </w:rPr>
        <w:sectPr w:rsidR="00CD2CA6">
          <w:pgSz w:w="16783" w:h="11850" w:orient="landscape"/>
          <w:pgMar w:top="1803" w:right="1440" w:bottom="1803" w:left="1440" w:header="851" w:footer="992" w:gutter="0"/>
          <w:cols w:space="0"/>
          <w:docGrid w:type="lines" w:linePitch="458"/>
        </w:sectPr>
      </w:pPr>
    </w:p>
    <w:p w:rsidR="00CD2CA6" w:rsidRDefault="005D5C9B">
      <w:pPr>
        <w:overflowPunct w:val="0"/>
        <w:adjustRightInd w:val="0"/>
        <w:outlineLvl w:val="0"/>
        <w:rPr>
          <w:rFonts w:eastAsia="黑体"/>
          <w:szCs w:val="32"/>
        </w:rPr>
      </w:pPr>
      <w:r>
        <w:rPr>
          <w:rFonts w:eastAsia="黑体"/>
          <w:szCs w:val="32"/>
        </w:rPr>
        <w:lastRenderedPageBreak/>
        <w:t>八、实施保障</w:t>
      </w:r>
    </w:p>
    <w:p w:rsidR="00CD2CA6" w:rsidRDefault="005D5C9B">
      <w:pPr>
        <w:numPr>
          <w:ilvl w:val="0"/>
          <w:numId w:val="6"/>
        </w:numPr>
        <w:overflowPunct w:val="0"/>
        <w:adjustRightInd w:val="0"/>
        <w:ind w:firstLineChars="200" w:firstLine="643"/>
        <w:outlineLvl w:val="0"/>
        <w:rPr>
          <w:rFonts w:eastAsia="楷体_GB2312"/>
          <w:b/>
          <w:szCs w:val="32"/>
        </w:rPr>
      </w:pPr>
      <w:r>
        <w:rPr>
          <w:rFonts w:eastAsia="楷体_GB2312"/>
          <w:b/>
          <w:szCs w:val="32"/>
        </w:rPr>
        <w:t>师资队伍</w:t>
      </w:r>
    </w:p>
    <w:p w:rsidR="00CD2CA6" w:rsidRDefault="005D5C9B">
      <w:pPr>
        <w:overflowPunct w:val="0"/>
        <w:adjustRightInd w:val="0"/>
        <w:ind w:firstLineChars="200" w:firstLine="643"/>
        <w:rPr>
          <w:rFonts w:eastAsia="方正仿宋简体"/>
        </w:rPr>
      </w:pPr>
      <w:r>
        <w:rPr>
          <w:rFonts w:eastAsia="楷体_GB2312" w:hint="eastAsia"/>
          <w:b/>
          <w:szCs w:val="32"/>
        </w:rPr>
        <w:t xml:space="preserve">    </w:t>
      </w:r>
      <w:r>
        <w:rPr>
          <w:rFonts w:eastAsia="方正仿宋简体" w:hint="eastAsia"/>
        </w:rPr>
        <w:t>专业教师具备本专业大学本科及以上学历。</w:t>
      </w:r>
    </w:p>
    <w:p w:rsidR="00CD2CA6" w:rsidRDefault="005D5C9B">
      <w:pPr>
        <w:overflowPunct w:val="0"/>
        <w:adjustRightInd w:val="0"/>
        <w:ind w:firstLineChars="200" w:firstLine="640"/>
        <w:rPr>
          <w:rFonts w:eastAsia="方正仿宋简体"/>
        </w:rPr>
      </w:pPr>
      <w:r>
        <w:rPr>
          <w:rFonts w:eastAsia="方正仿宋简体" w:hint="eastAsia"/>
        </w:rPr>
        <w:t>实训指导教师应具备机械制造或数控技术应用专业中级工及以上资格证书或工程师资格。兼职教师应是来自企业的本专业的技术大师或能工巧匠。专任教师中，专业基础课和专业课中双师素质教师不低于</w:t>
      </w:r>
      <w:r>
        <w:rPr>
          <w:rFonts w:eastAsia="方正仿宋简体"/>
        </w:rPr>
        <w:t>50%</w:t>
      </w:r>
      <w:r>
        <w:rPr>
          <w:rFonts w:eastAsia="方正仿宋简体" w:hint="eastAsia"/>
        </w:rPr>
        <w:t>。兼职教师数占专业课与实践指导教师合计数之比不低于</w:t>
      </w:r>
      <w:r>
        <w:rPr>
          <w:rFonts w:eastAsia="方正仿宋简体"/>
        </w:rPr>
        <w:t>10%</w:t>
      </w:r>
      <w:r>
        <w:rPr>
          <w:rFonts w:eastAsia="方正仿宋简体" w:hint="eastAsia"/>
        </w:rPr>
        <w:t>。企业兼职教师承担教学课程学时比例应不低于专业课程总课时的</w:t>
      </w:r>
      <w:r>
        <w:rPr>
          <w:rFonts w:eastAsia="方正仿宋简体" w:hint="eastAsia"/>
        </w:rPr>
        <w:t>30%</w:t>
      </w:r>
      <w:r>
        <w:rPr>
          <w:rFonts w:eastAsia="方正仿宋简体" w:hint="eastAsia"/>
        </w:rPr>
        <w:t>。</w:t>
      </w:r>
    </w:p>
    <w:p w:rsidR="00CD2CA6" w:rsidRDefault="005D5C9B">
      <w:pPr>
        <w:overflowPunct w:val="0"/>
        <w:adjustRightInd w:val="0"/>
        <w:ind w:firstLineChars="200" w:firstLine="640"/>
        <w:rPr>
          <w:rFonts w:eastAsia="方正仿宋简体"/>
        </w:rPr>
      </w:pPr>
      <w:r>
        <w:rPr>
          <w:rFonts w:eastAsia="方正仿宋简体" w:hint="eastAsia"/>
          <w:noProof/>
        </w:rPr>
        <w:drawing>
          <wp:inline distT="0" distB="0" distL="114300" distR="114300">
            <wp:extent cx="2543175" cy="4008120"/>
            <wp:effectExtent l="0" t="0" r="11430" b="9525"/>
            <wp:docPr id="1" name="图片 1" descr="($}10S2FJPI%5F@2T0[FU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S2FJPI%5F@2T0[FUVQ"/>
                    <pic:cNvPicPr>
                      <a:picLocks noChangeAspect="1"/>
                    </pic:cNvPicPr>
                  </pic:nvPicPr>
                  <pic:blipFill>
                    <a:blip r:embed="rId6" cstate="print"/>
                    <a:stretch>
                      <a:fillRect/>
                    </a:stretch>
                  </pic:blipFill>
                  <pic:spPr>
                    <a:xfrm rot="16200000">
                      <a:off x="0" y="0"/>
                      <a:ext cx="2543175" cy="4008120"/>
                    </a:xfrm>
                    <a:prstGeom prst="rect">
                      <a:avLst/>
                    </a:prstGeom>
                  </pic:spPr>
                </pic:pic>
              </a:graphicData>
            </a:graphic>
          </wp:inline>
        </w:drawing>
      </w:r>
    </w:p>
    <w:p w:rsidR="00CD2CA6" w:rsidRDefault="00CD2CA6">
      <w:pPr>
        <w:overflowPunct w:val="0"/>
        <w:adjustRightInd w:val="0"/>
        <w:ind w:firstLineChars="200" w:firstLine="640"/>
        <w:rPr>
          <w:rFonts w:eastAsia="方正仿宋简体"/>
        </w:rPr>
      </w:pPr>
    </w:p>
    <w:p w:rsidR="00CD2CA6" w:rsidRDefault="005D5C9B">
      <w:pPr>
        <w:overflowPunct w:val="0"/>
        <w:adjustRightInd w:val="0"/>
        <w:ind w:firstLineChars="200" w:firstLine="643"/>
        <w:outlineLvl w:val="0"/>
        <w:rPr>
          <w:rFonts w:eastAsia="楷体_GB2312"/>
          <w:b/>
          <w:szCs w:val="32"/>
        </w:rPr>
      </w:pPr>
      <w:r>
        <w:rPr>
          <w:rFonts w:eastAsia="楷体_GB2312"/>
          <w:b/>
          <w:szCs w:val="32"/>
        </w:rPr>
        <w:t>（二）教学设施</w:t>
      </w:r>
    </w:p>
    <w:p w:rsidR="00CD2CA6" w:rsidRDefault="005D5C9B">
      <w:pPr>
        <w:overflowPunct w:val="0"/>
        <w:adjustRightInd w:val="0"/>
        <w:ind w:firstLineChars="200" w:firstLine="640"/>
        <w:rPr>
          <w:rFonts w:eastAsia="方正仿宋简体"/>
        </w:rPr>
      </w:pPr>
      <w:bookmarkStart w:id="2" w:name="_Toc6333"/>
      <w:r>
        <w:rPr>
          <w:rFonts w:eastAsia="方正仿宋简体" w:hint="eastAsia"/>
        </w:rPr>
        <w:lastRenderedPageBreak/>
        <w:t>机械工程系实训基地</w:t>
      </w:r>
      <w:bookmarkEnd w:id="2"/>
      <w:r>
        <w:rPr>
          <w:rFonts w:eastAsia="方正仿宋简体" w:hint="eastAsia"/>
        </w:rPr>
        <w:t>、实训室设备情况</w:t>
      </w:r>
    </w:p>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hint="eastAsia"/>
          <w:color w:val="000000"/>
          <w:kern w:val="0"/>
          <w:sz w:val="24"/>
          <w:szCs w:val="24"/>
        </w:rPr>
        <w:t>3</w:t>
      </w:r>
      <w:r>
        <w:rPr>
          <w:rFonts w:ascii="方正仿宋简体" w:eastAsia="方正仿宋简体" w:hAnsi="方正仿宋简体" w:cs="方正仿宋简体" w:hint="eastAsia"/>
          <w:color w:val="000000"/>
          <w:kern w:val="0"/>
          <w:sz w:val="24"/>
          <w:szCs w:val="24"/>
        </w:rPr>
        <w:t>实训基地设备情况</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2865"/>
        <w:gridCol w:w="1521"/>
        <w:gridCol w:w="1364"/>
        <w:gridCol w:w="1962"/>
      </w:tblGrid>
      <w:tr w:rsidR="00CD2CA6">
        <w:trPr>
          <w:trHeight w:val="593"/>
          <w:jc w:val="center"/>
        </w:trPr>
        <w:tc>
          <w:tcPr>
            <w:tcW w:w="768" w:type="dxa"/>
            <w:tcBorders>
              <w:top w:val="single" w:sz="4" w:space="0" w:color="auto"/>
              <w:left w:val="single" w:sz="4" w:space="0" w:color="auto"/>
              <w:bottom w:val="single" w:sz="4" w:space="0" w:color="auto"/>
              <w:right w:val="single" w:sz="4" w:space="0" w:color="auto"/>
            </w:tcBorders>
            <w:vAlign w:val="center"/>
          </w:tcPr>
          <w:p w:rsidR="00CD2CA6" w:rsidRDefault="005D5C9B">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序号</w:t>
            </w:r>
          </w:p>
        </w:tc>
        <w:tc>
          <w:tcPr>
            <w:tcW w:w="2865" w:type="dxa"/>
            <w:tcBorders>
              <w:top w:val="single" w:sz="4" w:space="0" w:color="auto"/>
              <w:left w:val="single" w:sz="4" w:space="0" w:color="auto"/>
              <w:bottom w:val="single" w:sz="4" w:space="0" w:color="auto"/>
              <w:right w:val="single" w:sz="4" w:space="0" w:color="auto"/>
            </w:tcBorders>
            <w:vAlign w:val="center"/>
          </w:tcPr>
          <w:p w:rsidR="00CD2CA6" w:rsidRDefault="005D5C9B">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种　类</w:t>
            </w:r>
          </w:p>
        </w:tc>
        <w:tc>
          <w:tcPr>
            <w:tcW w:w="1521" w:type="dxa"/>
            <w:tcBorders>
              <w:top w:val="single" w:sz="4" w:space="0" w:color="auto"/>
              <w:left w:val="single" w:sz="4" w:space="0" w:color="auto"/>
              <w:bottom w:val="single" w:sz="4" w:space="0" w:color="auto"/>
              <w:right w:val="single" w:sz="4" w:space="0" w:color="auto"/>
            </w:tcBorders>
            <w:vAlign w:val="center"/>
          </w:tcPr>
          <w:p w:rsidR="00CD2CA6" w:rsidRDefault="005D5C9B">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面积</w:t>
            </w:r>
          </w:p>
        </w:tc>
        <w:tc>
          <w:tcPr>
            <w:tcW w:w="1364" w:type="dxa"/>
            <w:tcBorders>
              <w:top w:val="single" w:sz="4" w:space="0" w:color="auto"/>
              <w:left w:val="single" w:sz="4" w:space="0" w:color="auto"/>
              <w:bottom w:val="single" w:sz="4" w:space="0" w:color="auto"/>
              <w:right w:val="single" w:sz="4" w:space="0" w:color="auto"/>
            </w:tcBorders>
            <w:vAlign w:val="center"/>
          </w:tcPr>
          <w:p w:rsidR="00CD2CA6" w:rsidRDefault="005D5C9B">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数　量</w:t>
            </w:r>
          </w:p>
        </w:tc>
        <w:tc>
          <w:tcPr>
            <w:tcW w:w="1962" w:type="dxa"/>
            <w:tcBorders>
              <w:top w:val="single" w:sz="4" w:space="0" w:color="auto"/>
              <w:left w:val="single" w:sz="4" w:space="0" w:color="auto"/>
              <w:bottom w:val="single" w:sz="4" w:space="0" w:color="auto"/>
              <w:right w:val="single" w:sz="4" w:space="0" w:color="auto"/>
            </w:tcBorders>
            <w:vAlign w:val="center"/>
          </w:tcPr>
          <w:p w:rsidR="00CD2CA6" w:rsidRDefault="005D5C9B">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完好率</w:t>
            </w:r>
          </w:p>
        </w:tc>
      </w:tr>
      <w:tr w:rsidR="00CD2CA6">
        <w:trPr>
          <w:trHeight w:val="593"/>
          <w:jc w:val="center"/>
        </w:trPr>
        <w:tc>
          <w:tcPr>
            <w:tcW w:w="768"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w:t>
            </w:r>
          </w:p>
        </w:tc>
        <w:tc>
          <w:tcPr>
            <w:tcW w:w="2865"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车工实训车间</w:t>
            </w:r>
          </w:p>
        </w:tc>
        <w:tc>
          <w:tcPr>
            <w:tcW w:w="1521"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1693 m2</w:t>
            </w:r>
          </w:p>
        </w:tc>
        <w:tc>
          <w:tcPr>
            <w:tcW w:w="1364"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93</w:t>
            </w:r>
            <w:r>
              <w:rPr>
                <w:rFonts w:ascii="方正仿宋简体" w:eastAsia="方正仿宋简体" w:hAnsi="方正仿宋简体" w:cs="方正仿宋简体" w:hint="eastAsia"/>
                <w:color w:val="000000"/>
                <w:kern w:val="0"/>
                <w:sz w:val="24"/>
                <w:szCs w:val="24"/>
              </w:rPr>
              <w:t>台套</w:t>
            </w:r>
          </w:p>
        </w:tc>
        <w:tc>
          <w:tcPr>
            <w:tcW w:w="1962"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100%</w:t>
            </w:r>
          </w:p>
        </w:tc>
      </w:tr>
      <w:tr w:rsidR="00CD2CA6">
        <w:trPr>
          <w:trHeight w:val="593"/>
          <w:jc w:val="center"/>
        </w:trPr>
        <w:tc>
          <w:tcPr>
            <w:tcW w:w="768"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w:t>
            </w:r>
          </w:p>
        </w:tc>
        <w:tc>
          <w:tcPr>
            <w:tcW w:w="2865"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钳工实训车间</w:t>
            </w:r>
          </w:p>
        </w:tc>
        <w:tc>
          <w:tcPr>
            <w:tcW w:w="1521"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1468 m2</w:t>
            </w:r>
          </w:p>
        </w:tc>
        <w:tc>
          <w:tcPr>
            <w:tcW w:w="1364"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116</w:t>
            </w:r>
            <w:r>
              <w:rPr>
                <w:rFonts w:ascii="方正仿宋简体" w:eastAsia="方正仿宋简体" w:hAnsi="方正仿宋简体" w:cs="方正仿宋简体" w:hint="eastAsia"/>
                <w:color w:val="000000"/>
                <w:kern w:val="0"/>
                <w:sz w:val="24"/>
                <w:szCs w:val="24"/>
              </w:rPr>
              <w:t>工位</w:t>
            </w:r>
          </w:p>
        </w:tc>
        <w:tc>
          <w:tcPr>
            <w:tcW w:w="1962"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100%</w:t>
            </w:r>
          </w:p>
        </w:tc>
      </w:tr>
      <w:tr w:rsidR="00CD2CA6">
        <w:trPr>
          <w:trHeight w:val="593"/>
          <w:jc w:val="center"/>
        </w:trPr>
        <w:tc>
          <w:tcPr>
            <w:tcW w:w="768"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w:t>
            </w:r>
          </w:p>
        </w:tc>
        <w:tc>
          <w:tcPr>
            <w:tcW w:w="2865"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数控实训车间</w:t>
            </w:r>
          </w:p>
        </w:tc>
        <w:tc>
          <w:tcPr>
            <w:tcW w:w="1521"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1600 m2</w:t>
            </w:r>
          </w:p>
        </w:tc>
        <w:tc>
          <w:tcPr>
            <w:tcW w:w="1364"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31</w:t>
            </w:r>
            <w:r>
              <w:rPr>
                <w:rFonts w:ascii="方正仿宋简体" w:eastAsia="方正仿宋简体" w:hAnsi="方正仿宋简体" w:cs="方正仿宋简体" w:hint="eastAsia"/>
                <w:color w:val="000000"/>
                <w:kern w:val="0"/>
                <w:sz w:val="24"/>
                <w:szCs w:val="24"/>
              </w:rPr>
              <w:t>台套</w:t>
            </w:r>
          </w:p>
        </w:tc>
        <w:tc>
          <w:tcPr>
            <w:tcW w:w="1962"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100%</w:t>
            </w:r>
          </w:p>
        </w:tc>
      </w:tr>
      <w:tr w:rsidR="00CD2CA6">
        <w:trPr>
          <w:trHeight w:val="593"/>
          <w:jc w:val="center"/>
        </w:trPr>
        <w:tc>
          <w:tcPr>
            <w:tcW w:w="768"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4</w:t>
            </w:r>
          </w:p>
        </w:tc>
        <w:tc>
          <w:tcPr>
            <w:tcW w:w="2865"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ind w:firstLineChars="300" w:firstLine="720"/>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综合实训车间</w:t>
            </w:r>
          </w:p>
        </w:tc>
        <w:tc>
          <w:tcPr>
            <w:tcW w:w="1521" w:type="dxa"/>
            <w:vMerge w:val="restart"/>
            <w:tcBorders>
              <w:top w:val="single" w:sz="4" w:space="0" w:color="auto"/>
              <w:left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1757 m2</w:t>
            </w:r>
          </w:p>
        </w:tc>
        <w:tc>
          <w:tcPr>
            <w:tcW w:w="1364"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31</w:t>
            </w:r>
            <w:r>
              <w:rPr>
                <w:rFonts w:ascii="方正仿宋简体" w:eastAsia="方正仿宋简体" w:hAnsi="方正仿宋简体" w:cs="方正仿宋简体" w:hint="eastAsia"/>
                <w:color w:val="000000"/>
                <w:kern w:val="0"/>
                <w:sz w:val="24"/>
                <w:szCs w:val="24"/>
              </w:rPr>
              <w:t>台</w:t>
            </w:r>
          </w:p>
        </w:tc>
        <w:tc>
          <w:tcPr>
            <w:tcW w:w="1962"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100%</w:t>
            </w:r>
          </w:p>
        </w:tc>
      </w:tr>
      <w:tr w:rsidR="00CD2CA6">
        <w:trPr>
          <w:trHeight w:val="602"/>
          <w:jc w:val="center"/>
        </w:trPr>
        <w:tc>
          <w:tcPr>
            <w:tcW w:w="768"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5</w:t>
            </w:r>
          </w:p>
        </w:tc>
        <w:tc>
          <w:tcPr>
            <w:tcW w:w="2865"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冷作实训车间</w:t>
            </w:r>
          </w:p>
        </w:tc>
        <w:tc>
          <w:tcPr>
            <w:tcW w:w="1521" w:type="dxa"/>
            <w:vMerge/>
            <w:tcBorders>
              <w:left w:val="single" w:sz="4" w:space="0" w:color="auto"/>
              <w:bottom w:val="single" w:sz="4" w:space="0" w:color="auto"/>
              <w:right w:val="single" w:sz="4" w:space="0" w:color="auto"/>
            </w:tcBorders>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116</w:t>
            </w:r>
            <w:r>
              <w:rPr>
                <w:rFonts w:ascii="方正仿宋简体" w:eastAsia="方正仿宋简体" w:hAnsi="方正仿宋简体" w:cs="方正仿宋简体" w:hint="eastAsia"/>
                <w:color w:val="000000"/>
                <w:kern w:val="0"/>
                <w:sz w:val="24"/>
                <w:szCs w:val="24"/>
              </w:rPr>
              <w:t>工位</w:t>
            </w:r>
          </w:p>
        </w:tc>
        <w:tc>
          <w:tcPr>
            <w:tcW w:w="1962" w:type="dxa"/>
            <w:tcBorders>
              <w:top w:val="single" w:sz="4" w:space="0" w:color="auto"/>
              <w:left w:val="single" w:sz="4" w:space="0" w:color="auto"/>
              <w:bottom w:val="single" w:sz="4" w:space="0" w:color="auto"/>
              <w:right w:val="single" w:sz="4" w:space="0" w:color="auto"/>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100%</w:t>
            </w:r>
          </w:p>
        </w:tc>
      </w:tr>
    </w:tbl>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hint="eastAsia"/>
          <w:color w:val="000000"/>
          <w:kern w:val="0"/>
          <w:sz w:val="24"/>
          <w:szCs w:val="24"/>
        </w:rPr>
        <w:t>4</w:t>
      </w:r>
      <w:r>
        <w:rPr>
          <w:rFonts w:ascii="方正仿宋简体" w:eastAsia="方正仿宋简体" w:hAnsi="方正仿宋简体" w:cs="方正仿宋简体" w:hint="eastAsia"/>
          <w:color w:val="000000"/>
          <w:kern w:val="0"/>
          <w:sz w:val="24"/>
          <w:szCs w:val="24"/>
        </w:rPr>
        <w:t xml:space="preserve"> </w:t>
      </w:r>
      <w:r>
        <w:rPr>
          <w:rFonts w:ascii="方正仿宋简体" w:eastAsia="方正仿宋简体" w:hAnsi="方正仿宋简体" w:cs="方正仿宋简体" w:hint="eastAsia"/>
          <w:color w:val="000000"/>
          <w:kern w:val="0"/>
          <w:sz w:val="24"/>
          <w:szCs w:val="24"/>
        </w:rPr>
        <w:t>车工实训车间设备情况</w:t>
      </w:r>
    </w:p>
    <w:tbl>
      <w:tblPr>
        <w:tblW w:w="8440" w:type="dxa"/>
        <w:jc w:val="center"/>
        <w:tblLayout w:type="fixed"/>
        <w:tblCellMar>
          <w:top w:w="15" w:type="dxa"/>
          <w:left w:w="15" w:type="dxa"/>
          <w:bottom w:w="15" w:type="dxa"/>
          <w:right w:w="15" w:type="dxa"/>
        </w:tblCellMar>
        <w:tblLook w:val="04A0"/>
      </w:tblPr>
      <w:tblGrid>
        <w:gridCol w:w="536"/>
        <w:gridCol w:w="1938"/>
        <w:gridCol w:w="1868"/>
        <w:gridCol w:w="753"/>
        <w:gridCol w:w="608"/>
        <w:gridCol w:w="1736"/>
        <w:gridCol w:w="1001"/>
      </w:tblGrid>
      <w:tr w:rsidR="00CD2CA6">
        <w:trPr>
          <w:trHeight w:val="1236"/>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序号</w:t>
            </w:r>
          </w:p>
        </w:tc>
        <w:tc>
          <w:tcPr>
            <w:tcW w:w="193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物品名称</w:t>
            </w:r>
          </w:p>
        </w:tc>
        <w:tc>
          <w:tcPr>
            <w:tcW w:w="18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规格型号</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w:t>
            </w:r>
          </w:p>
          <w:p w:rsidR="00CD2CA6" w:rsidRDefault="005D5C9B">
            <w:pPr>
              <w:widowControl/>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单位</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数量</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总计金额</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购入时间</w:t>
            </w:r>
          </w:p>
        </w:tc>
      </w:tr>
      <w:tr w:rsidR="00CD2CA6">
        <w:trPr>
          <w:trHeight w:val="637"/>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93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8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CA6140</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40</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1,456,000.00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37"/>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193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刨床</w:t>
            </w:r>
          </w:p>
        </w:tc>
        <w:tc>
          <w:tcPr>
            <w:tcW w:w="18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BC6063</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台</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2</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 xml:space="preserve">74,000.00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37"/>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3</w:t>
            </w:r>
          </w:p>
        </w:tc>
        <w:tc>
          <w:tcPr>
            <w:tcW w:w="193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带锯床</w:t>
            </w:r>
          </w:p>
        </w:tc>
        <w:tc>
          <w:tcPr>
            <w:tcW w:w="18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GB-4038</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台</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1</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 xml:space="preserve">7,000.00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37"/>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4</w:t>
            </w:r>
          </w:p>
        </w:tc>
        <w:tc>
          <w:tcPr>
            <w:tcW w:w="193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剪板机</w:t>
            </w:r>
          </w:p>
        </w:tc>
        <w:tc>
          <w:tcPr>
            <w:tcW w:w="18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QB11-8*2000</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台</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1</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 xml:space="preserve">52,400.00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37"/>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5</w:t>
            </w:r>
          </w:p>
        </w:tc>
        <w:tc>
          <w:tcPr>
            <w:tcW w:w="193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弯板机</w:t>
            </w:r>
          </w:p>
        </w:tc>
        <w:tc>
          <w:tcPr>
            <w:tcW w:w="18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W67Y-40/2500</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43,000.00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37"/>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6</w:t>
            </w:r>
          </w:p>
        </w:tc>
        <w:tc>
          <w:tcPr>
            <w:tcW w:w="193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砂轮机</w:t>
            </w:r>
          </w:p>
        </w:tc>
        <w:tc>
          <w:tcPr>
            <w:tcW w:w="18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M3025</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30</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33,000.00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37"/>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7</w:t>
            </w:r>
          </w:p>
        </w:tc>
        <w:tc>
          <w:tcPr>
            <w:tcW w:w="1938" w:type="dxa"/>
            <w:tcBorders>
              <w:top w:val="single" w:sz="4" w:space="0" w:color="000000"/>
              <w:left w:val="single" w:sz="4" w:space="0" w:color="000000"/>
              <w:bottom w:val="single" w:sz="4" w:space="0" w:color="000000"/>
              <w:right w:val="single" w:sz="4" w:space="0" w:color="000000"/>
            </w:tcBorders>
            <w:vAlign w:val="bottom"/>
          </w:tcPr>
          <w:p w:rsidR="00CD2CA6" w:rsidRDefault="005D5C9B">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强力吸尘器</w:t>
            </w:r>
          </w:p>
        </w:tc>
        <w:tc>
          <w:tcPr>
            <w:tcW w:w="1868" w:type="dxa"/>
            <w:tcBorders>
              <w:top w:val="single" w:sz="4" w:space="0" w:color="000000"/>
              <w:left w:val="single" w:sz="4" w:space="0" w:color="000000"/>
              <w:bottom w:val="single" w:sz="4" w:space="0" w:color="000000"/>
              <w:right w:val="single" w:sz="4" w:space="0" w:color="000000"/>
            </w:tcBorders>
            <w:vAlign w:val="bottom"/>
          </w:tcPr>
          <w:p w:rsidR="00CD2CA6" w:rsidRDefault="005D5C9B">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Rm035</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15,000.00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2009</w:t>
            </w:r>
            <w:r>
              <w:rPr>
                <w:rFonts w:ascii="方正仿宋简体" w:eastAsia="方正仿宋简体" w:hAnsi="方正仿宋简体" w:cs="方正仿宋简体" w:hint="eastAsia"/>
                <w:color w:val="000000"/>
                <w:kern w:val="0"/>
                <w:sz w:val="24"/>
                <w:szCs w:val="24"/>
              </w:rPr>
              <w:t>年</w:t>
            </w:r>
          </w:p>
        </w:tc>
      </w:tr>
      <w:tr w:rsidR="00CD2CA6">
        <w:trPr>
          <w:trHeight w:val="637"/>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8</w:t>
            </w:r>
          </w:p>
        </w:tc>
        <w:tc>
          <w:tcPr>
            <w:tcW w:w="193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8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CA6140</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378,000.00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37"/>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9</w:t>
            </w:r>
          </w:p>
        </w:tc>
        <w:tc>
          <w:tcPr>
            <w:tcW w:w="193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8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CA6140</w:t>
            </w: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378,000.00 </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55"/>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CD2CA6" w:rsidRDefault="00CD2CA6">
            <w:pPr>
              <w:widowControl/>
              <w:jc w:val="center"/>
              <w:textAlignment w:val="center"/>
              <w:rPr>
                <w:rFonts w:ascii="方正仿宋简体" w:eastAsia="方正仿宋简体" w:hAnsi="方正仿宋简体" w:cs="方正仿宋简体"/>
                <w:color w:val="000000"/>
                <w:sz w:val="24"/>
                <w:szCs w:val="24"/>
              </w:rPr>
            </w:pPr>
          </w:p>
        </w:tc>
        <w:tc>
          <w:tcPr>
            <w:tcW w:w="1938" w:type="dxa"/>
            <w:tcBorders>
              <w:top w:val="single" w:sz="4" w:space="0" w:color="000000"/>
              <w:left w:val="single" w:sz="4" w:space="0" w:color="000000"/>
              <w:bottom w:val="single" w:sz="4" w:space="0" w:color="000000"/>
              <w:right w:val="single" w:sz="4" w:space="0" w:color="000000"/>
            </w:tcBorders>
            <w:vAlign w:val="bottom"/>
          </w:tcPr>
          <w:p w:rsidR="00CD2CA6" w:rsidRDefault="005D5C9B">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868" w:type="dxa"/>
            <w:tcBorders>
              <w:top w:val="single" w:sz="4" w:space="0" w:color="000000"/>
              <w:left w:val="single" w:sz="4" w:space="0" w:color="000000"/>
              <w:bottom w:val="single" w:sz="4" w:space="0" w:color="000000"/>
              <w:right w:val="single" w:sz="4" w:space="0" w:color="000000"/>
            </w:tcBorders>
            <w:vAlign w:val="bottom"/>
          </w:tcPr>
          <w:p w:rsidR="00CD2CA6" w:rsidRDefault="00CD2CA6">
            <w:pPr>
              <w:widowControl/>
              <w:jc w:val="center"/>
              <w:textAlignment w:val="bottom"/>
              <w:rPr>
                <w:rFonts w:ascii="方正仿宋简体" w:eastAsia="方正仿宋简体" w:hAnsi="方正仿宋简体" w:cs="方正仿宋简体"/>
                <w:color w:val="000000"/>
                <w:sz w:val="24"/>
                <w:szCs w:val="24"/>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CD2CA6" w:rsidRDefault="00CD2CA6">
            <w:pPr>
              <w:widowControl/>
              <w:jc w:val="center"/>
              <w:textAlignment w:val="center"/>
              <w:rPr>
                <w:rFonts w:ascii="方正仿宋简体" w:eastAsia="方正仿宋简体" w:hAnsi="方正仿宋简体" w:cs="方正仿宋简体"/>
                <w:color w:val="000000"/>
                <w:sz w:val="24"/>
                <w:szCs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104</w:t>
            </w:r>
          </w:p>
        </w:tc>
        <w:tc>
          <w:tcPr>
            <w:tcW w:w="173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2,436,400.00</w:t>
            </w:r>
          </w:p>
        </w:tc>
        <w:tc>
          <w:tcPr>
            <w:tcW w:w="1001"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r>
    </w:tbl>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lastRenderedPageBreak/>
        <w:t>表</w:t>
      </w:r>
      <w:r>
        <w:rPr>
          <w:rFonts w:ascii="方正仿宋简体" w:eastAsia="方正仿宋简体" w:hAnsi="方正仿宋简体" w:cs="方正仿宋简体" w:hint="eastAsia"/>
          <w:color w:val="000000"/>
          <w:kern w:val="0"/>
          <w:sz w:val="24"/>
          <w:szCs w:val="24"/>
        </w:rPr>
        <w:t>5</w:t>
      </w:r>
      <w:r>
        <w:rPr>
          <w:rFonts w:ascii="方正仿宋简体" w:eastAsia="方正仿宋简体" w:hAnsi="方正仿宋简体" w:cs="方正仿宋简体" w:hint="eastAsia"/>
          <w:color w:val="000000"/>
          <w:kern w:val="0"/>
          <w:sz w:val="24"/>
          <w:szCs w:val="24"/>
        </w:rPr>
        <w:t xml:space="preserve">  </w:t>
      </w:r>
      <w:r>
        <w:rPr>
          <w:rFonts w:ascii="方正仿宋简体" w:eastAsia="方正仿宋简体" w:hAnsi="方正仿宋简体" w:cs="方正仿宋简体" w:hint="eastAsia"/>
          <w:color w:val="000000"/>
          <w:kern w:val="0"/>
          <w:sz w:val="24"/>
          <w:szCs w:val="24"/>
        </w:rPr>
        <w:t>数控实训车间设备情况</w:t>
      </w:r>
    </w:p>
    <w:tbl>
      <w:tblPr>
        <w:tblW w:w="8260" w:type="dxa"/>
        <w:jc w:val="center"/>
        <w:tblLayout w:type="fixed"/>
        <w:tblCellMar>
          <w:top w:w="15" w:type="dxa"/>
          <w:left w:w="15" w:type="dxa"/>
          <w:bottom w:w="15" w:type="dxa"/>
          <w:right w:w="15" w:type="dxa"/>
        </w:tblCellMar>
        <w:tblLook w:val="04A0"/>
      </w:tblPr>
      <w:tblGrid>
        <w:gridCol w:w="540"/>
        <w:gridCol w:w="1949"/>
        <w:gridCol w:w="1767"/>
        <w:gridCol w:w="715"/>
        <w:gridCol w:w="595"/>
        <w:gridCol w:w="1721"/>
        <w:gridCol w:w="973"/>
      </w:tblGrid>
      <w:tr w:rsidR="00CD2CA6">
        <w:trPr>
          <w:trHeight w:val="1179"/>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序号</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物品名称</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规格型号</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w:t>
            </w:r>
          </w:p>
          <w:p w:rsidR="00CD2CA6" w:rsidRDefault="005D5C9B">
            <w:pPr>
              <w:widowControl/>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单位</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数量</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总计金额</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ind w:firstLineChars="200" w:firstLine="480"/>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购入</w:t>
            </w:r>
          </w:p>
          <w:p w:rsidR="00CD2CA6" w:rsidRDefault="005D5C9B">
            <w:pPr>
              <w:widowControl/>
              <w:ind w:firstLineChars="200" w:firstLine="480"/>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时间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CAK3665dj</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95,000.00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CAK4085dj</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101,000.00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3</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CAK4085nj</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3</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237,000.00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4</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CAK3665nj</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3</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219,000.00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5</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CAK40100vl</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6</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462,000.00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6</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CAK3665pi</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6</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424,200.00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7</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CAK6150B</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37,800.00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8</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数控铣床</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S1354B</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180,000.00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9</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数控铣床</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S1654</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245,000.00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10</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立式加工中心</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VMC0850B</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305,000.00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11</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立式加工中心</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VC6045A</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279,000.00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12</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立式加工中心</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VMC1100B</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944,000.00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13</w:t>
            </w:r>
          </w:p>
        </w:tc>
        <w:tc>
          <w:tcPr>
            <w:tcW w:w="1949" w:type="dxa"/>
            <w:tcBorders>
              <w:top w:val="single" w:sz="4" w:space="0" w:color="000000"/>
              <w:left w:val="single" w:sz="4" w:space="0" w:color="000000"/>
              <w:bottom w:val="single" w:sz="4" w:space="0" w:color="000000"/>
              <w:right w:val="single" w:sz="4" w:space="0" w:color="000000"/>
            </w:tcBorders>
            <w:vAlign w:val="bottom"/>
          </w:tcPr>
          <w:p w:rsidR="00CD2CA6" w:rsidRDefault="005D5C9B">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线切割机</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DK77</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110,000.00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14</w:t>
            </w:r>
          </w:p>
        </w:tc>
        <w:tc>
          <w:tcPr>
            <w:tcW w:w="1949" w:type="dxa"/>
            <w:tcBorders>
              <w:top w:val="single" w:sz="4" w:space="0" w:color="000000"/>
              <w:left w:val="single" w:sz="4" w:space="0" w:color="000000"/>
              <w:bottom w:val="single" w:sz="4" w:space="0" w:color="000000"/>
              <w:right w:val="single" w:sz="4" w:space="0" w:color="000000"/>
            </w:tcBorders>
            <w:vAlign w:val="bottom"/>
          </w:tcPr>
          <w:p w:rsidR="00CD2CA6" w:rsidRDefault="005D5C9B">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电火花机</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ZNC540</w:t>
            </w: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102,000.00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CD2CA6">
        <w:trPr>
          <w:trHeight w:val="613"/>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15</w:t>
            </w: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平台</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CD2CA6">
            <w:pPr>
              <w:jc w:val="center"/>
              <w:rPr>
                <w:rFonts w:ascii="方正仿宋简体" w:eastAsia="方正仿宋简体" w:hAnsi="方正仿宋简体" w:cs="方正仿宋简体"/>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个</w:t>
            </w: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2</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 xml:space="preserve">52,000.00 </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30"/>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CD2CA6" w:rsidRDefault="00CD2CA6">
            <w:pPr>
              <w:jc w:val="center"/>
              <w:rPr>
                <w:rFonts w:ascii="方正仿宋简体" w:eastAsia="方正仿宋简体" w:hAnsi="方正仿宋简体" w:cs="方正仿宋简体"/>
                <w:color w:val="000000"/>
                <w:sz w:val="24"/>
                <w:szCs w:val="24"/>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767"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31</w:t>
            </w:r>
          </w:p>
        </w:tc>
        <w:tc>
          <w:tcPr>
            <w:tcW w:w="172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3,793,000.00</w:t>
            </w:r>
          </w:p>
        </w:tc>
        <w:tc>
          <w:tcPr>
            <w:tcW w:w="973"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r>
    </w:tbl>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lastRenderedPageBreak/>
        <w:t>表</w:t>
      </w:r>
      <w:r>
        <w:rPr>
          <w:rFonts w:ascii="方正仿宋简体" w:eastAsia="方正仿宋简体" w:hAnsi="方正仿宋简体" w:cs="方正仿宋简体" w:hint="eastAsia"/>
          <w:color w:val="000000"/>
          <w:kern w:val="0"/>
          <w:sz w:val="24"/>
          <w:szCs w:val="24"/>
        </w:rPr>
        <w:t>6</w:t>
      </w:r>
      <w:r>
        <w:rPr>
          <w:rFonts w:ascii="方正仿宋简体" w:eastAsia="方正仿宋简体" w:hAnsi="方正仿宋简体" w:cs="方正仿宋简体" w:hint="eastAsia"/>
          <w:color w:val="000000"/>
          <w:kern w:val="0"/>
          <w:sz w:val="24"/>
          <w:szCs w:val="24"/>
        </w:rPr>
        <w:t xml:space="preserve"> </w:t>
      </w:r>
      <w:r>
        <w:rPr>
          <w:rFonts w:ascii="方正仿宋简体" w:eastAsia="方正仿宋简体" w:hAnsi="方正仿宋简体" w:cs="方正仿宋简体" w:hint="eastAsia"/>
          <w:color w:val="000000"/>
          <w:kern w:val="0"/>
          <w:sz w:val="24"/>
          <w:szCs w:val="24"/>
        </w:rPr>
        <w:t>钳工实训车间设备情况</w:t>
      </w:r>
    </w:p>
    <w:tbl>
      <w:tblPr>
        <w:tblW w:w="8360" w:type="dxa"/>
        <w:jc w:val="center"/>
        <w:tblLayout w:type="fixed"/>
        <w:tblCellMar>
          <w:top w:w="15" w:type="dxa"/>
          <w:left w:w="15" w:type="dxa"/>
          <w:bottom w:w="15" w:type="dxa"/>
          <w:right w:w="15" w:type="dxa"/>
        </w:tblCellMar>
        <w:tblLook w:val="04A0"/>
      </w:tblPr>
      <w:tblGrid>
        <w:gridCol w:w="509"/>
        <w:gridCol w:w="1975"/>
        <w:gridCol w:w="1641"/>
        <w:gridCol w:w="962"/>
        <w:gridCol w:w="742"/>
        <w:gridCol w:w="1431"/>
        <w:gridCol w:w="1100"/>
      </w:tblGrid>
      <w:tr w:rsidR="00CD2CA6">
        <w:trPr>
          <w:trHeight w:val="643"/>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序号</w:t>
            </w:r>
          </w:p>
        </w:tc>
        <w:tc>
          <w:tcPr>
            <w:tcW w:w="197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物品名称</w:t>
            </w:r>
          </w:p>
        </w:tc>
        <w:tc>
          <w:tcPr>
            <w:tcW w:w="164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规格型号</w:t>
            </w:r>
          </w:p>
        </w:tc>
        <w:tc>
          <w:tcPr>
            <w:tcW w:w="96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计量单位</w:t>
            </w:r>
          </w:p>
        </w:tc>
        <w:tc>
          <w:tcPr>
            <w:tcW w:w="74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数量</w:t>
            </w:r>
          </w:p>
        </w:tc>
        <w:tc>
          <w:tcPr>
            <w:tcW w:w="143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总计金额</w:t>
            </w:r>
          </w:p>
        </w:tc>
        <w:tc>
          <w:tcPr>
            <w:tcW w:w="1100"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购入时间</w:t>
            </w:r>
          </w:p>
        </w:tc>
      </w:tr>
      <w:tr w:rsidR="00CD2CA6">
        <w:trPr>
          <w:trHeight w:val="643"/>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97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钳工台钻</w:t>
            </w:r>
          </w:p>
        </w:tc>
        <w:tc>
          <w:tcPr>
            <w:tcW w:w="164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MODEL Z4116</w:t>
            </w:r>
          </w:p>
        </w:tc>
        <w:tc>
          <w:tcPr>
            <w:tcW w:w="96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4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10</w:t>
            </w:r>
          </w:p>
        </w:tc>
        <w:tc>
          <w:tcPr>
            <w:tcW w:w="143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20,000.00 </w:t>
            </w:r>
          </w:p>
        </w:tc>
        <w:tc>
          <w:tcPr>
            <w:tcW w:w="1100"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43"/>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1975"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钳工台钻</w:t>
            </w:r>
          </w:p>
        </w:tc>
        <w:tc>
          <w:tcPr>
            <w:tcW w:w="164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MODEL Z4120</w:t>
            </w:r>
          </w:p>
        </w:tc>
        <w:tc>
          <w:tcPr>
            <w:tcW w:w="96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4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10</w:t>
            </w:r>
          </w:p>
        </w:tc>
        <w:tc>
          <w:tcPr>
            <w:tcW w:w="143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22,000.00 </w:t>
            </w:r>
          </w:p>
        </w:tc>
        <w:tc>
          <w:tcPr>
            <w:tcW w:w="1100"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43"/>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3</w:t>
            </w:r>
          </w:p>
        </w:tc>
        <w:tc>
          <w:tcPr>
            <w:tcW w:w="197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钳工台案</w:t>
            </w:r>
          </w:p>
        </w:tc>
        <w:tc>
          <w:tcPr>
            <w:tcW w:w="1641" w:type="dxa"/>
            <w:tcBorders>
              <w:top w:val="single" w:sz="4" w:space="0" w:color="000000"/>
              <w:left w:val="single" w:sz="4" w:space="0" w:color="000000"/>
              <w:bottom w:val="single" w:sz="4" w:space="0" w:color="000000"/>
              <w:right w:val="single" w:sz="4" w:space="0" w:color="000000"/>
            </w:tcBorders>
            <w:vAlign w:val="center"/>
          </w:tcPr>
          <w:p w:rsidR="00CD2CA6" w:rsidRDefault="00CD2CA6">
            <w:pPr>
              <w:jc w:val="center"/>
              <w:rPr>
                <w:rFonts w:ascii="方正仿宋简体" w:eastAsia="方正仿宋简体" w:hAnsi="方正仿宋简体" w:cs="方正仿宋简体"/>
                <w:color w:val="000000"/>
                <w:sz w:val="24"/>
                <w:szCs w:val="24"/>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4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42</w:t>
            </w:r>
          </w:p>
        </w:tc>
        <w:tc>
          <w:tcPr>
            <w:tcW w:w="143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62,790.00 </w:t>
            </w:r>
          </w:p>
        </w:tc>
        <w:tc>
          <w:tcPr>
            <w:tcW w:w="1100"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43"/>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4</w:t>
            </w:r>
          </w:p>
        </w:tc>
        <w:tc>
          <w:tcPr>
            <w:tcW w:w="1975"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方箱</w:t>
            </w:r>
          </w:p>
        </w:tc>
        <w:tc>
          <w:tcPr>
            <w:tcW w:w="164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200mm</w:t>
            </w:r>
          </w:p>
        </w:tc>
        <w:tc>
          <w:tcPr>
            <w:tcW w:w="96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4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43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1,200.00 </w:t>
            </w:r>
          </w:p>
        </w:tc>
        <w:tc>
          <w:tcPr>
            <w:tcW w:w="1100"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43"/>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5</w:t>
            </w:r>
          </w:p>
        </w:tc>
        <w:tc>
          <w:tcPr>
            <w:tcW w:w="197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台式砂轮机</w:t>
            </w:r>
          </w:p>
        </w:tc>
        <w:tc>
          <w:tcPr>
            <w:tcW w:w="164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MQD3215</w:t>
            </w:r>
          </w:p>
        </w:tc>
        <w:tc>
          <w:tcPr>
            <w:tcW w:w="96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4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143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964.00 </w:t>
            </w:r>
          </w:p>
        </w:tc>
        <w:tc>
          <w:tcPr>
            <w:tcW w:w="1100"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43"/>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6</w:t>
            </w:r>
          </w:p>
        </w:tc>
        <w:tc>
          <w:tcPr>
            <w:tcW w:w="197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分度头</w:t>
            </w:r>
          </w:p>
        </w:tc>
        <w:tc>
          <w:tcPr>
            <w:tcW w:w="164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F11125A</w:t>
            </w:r>
          </w:p>
        </w:tc>
        <w:tc>
          <w:tcPr>
            <w:tcW w:w="96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4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43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5,100.00 </w:t>
            </w:r>
          </w:p>
        </w:tc>
        <w:tc>
          <w:tcPr>
            <w:tcW w:w="1100"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43"/>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7</w:t>
            </w:r>
          </w:p>
        </w:tc>
        <w:tc>
          <w:tcPr>
            <w:tcW w:w="197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工具箱</w:t>
            </w:r>
          </w:p>
        </w:tc>
        <w:tc>
          <w:tcPr>
            <w:tcW w:w="1641" w:type="dxa"/>
            <w:tcBorders>
              <w:top w:val="single" w:sz="4" w:space="0" w:color="000000"/>
              <w:left w:val="single" w:sz="4" w:space="0" w:color="000000"/>
              <w:bottom w:val="single" w:sz="4" w:space="0" w:color="000000"/>
              <w:right w:val="single" w:sz="4" w:space="0" w:color="000000"/>
            </w:tcBorders>
            <w:vAlign w:val="center"/>
          </w:tcPr>
          <w:p w:rsidR="00CD2CA6" w:rsidRDefault="00CD2CA6">
            <w:pPr>
              <w:jc w:val="center"/>
              <w:rPr>
                <w:rFonts w:ascii="方正仿宋简体" w:eastAsia="方正仿宋简体" w:hAnsi="方正仿宋简体" w:cs="方正仿宋简体"/>
                <w:color w:val="000000"/>
                <w:sz w:val="24"/>
                <w:szCs w:val="24"/>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4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4</w:t>
            </w:r>
          </w:p>
        </w:tc>
        <w:tc>
          <w:tcPr>
            <w:tcW w:w="143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8,720.00 </w:t>
            </w:r>
          </w:p>
        </w:tc>
        <w:tc>
          <w:tcPr>
            <w:tcW w:w="1100"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1256"/>
          <w:jc w:val="center"/>
        </w:trPr>
        <w:tc>
          <w:tcPr>
            <w:tcW w:w="509" w:type="dxa"/>
            <w:tcBorders>
              <w:top w:val="single" w:sz="4" w:space="0" w:color="000000"/>
              <w:left w:val="single" w:sz="4" w:space="0" w:color="000000"/>
              <w:bottom w:val="single" w:sz="4" w:space="0" w:color="000000"/>
              <w:right w:val="single" w:sz="4" w:space="0" w:color="000000"/>
            </w:tcBorders>
            <w:vAlign w:val="center"/>
          </w:tcPr>
          <w:p w:rsidR="00CD2CA6" w:rsidRDefault="00CD2CA6">
            <w:pPr>
              <w:jc w:val="center"/>
              <w:rPr>
                <w:rFonts w:ascii="方正仿宋简体" w:eastAsia="方正仿宋简体" w:hAnsi="方正仿宋简体" w:cs="方正仿宋简体"/>
                <w:color w:val="000000"/>
                <w:sz w:val="24"/>
                <w:szCs w:val="24"/>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641"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70</w:t>
            </w:r>
          </w:p>
        </w:tc>
        <w:tc>
          <w:tcPr>
            <w:tcW w:w="1431" w:type="dxa"/>
            <w:tcBorders>
              <w:top w:val="single" w:sz="4" w:space="0" w:color="000000"/>
              <w:left w:val="single" w:sz="4" w:space="0" w:color="000000"/>
              <w:bottom w:val="single" w:sz="4" w:space="0" w:color="000000"/>
              <w:right w:val="single" w:sz="4" w:space="0" w:color="000000"/>
            </w:tcBorders>
            <w:vAlign w:val="center"/>
          </w:tcPr>
          <w:p w:rsidR="00CD2CA6" w:rsidRDefault="005D5C9B">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120,774.00</w:t>
            </w:r>
          </w:p>
        </w:tc>
        <w:tc>
          <w:tcPr>
            <w:tcW w:w="1100"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r>
    </w:tbl>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hint="eastAsia"/>
          <w:color w:val="000000"/>
          <w:kern w:val="0"/>
          <w:sz w:val="24"/>
          <w:szCs w:val="24"/>
        </w:rPr>
        <w:t>7</w:t>
      </w:r>
      <w:r>
        <w:rPr>
          <w:rFonts w:ascii="方正仿宋简体" w:eastAsia="方正仿宋简体" w:hAnsi="方正仿宋简体" w:cs="方正仿宋简体" w:hint="eastAsia"/>
          <w:color w:val="000000"/>
          <w:kern w:val="0"/>
          <w:sz w:val="24"/>
          <w:szCs w:val="24"/>
        </w:rPr>
        <w:t xml:space="preserve"> </w:t>
      </w:r>
      <w:r>
        <w:rPr>
          <w:rFonts w:ascii="方正仿宋简体" w:eastAsia="方正仿宋简体" w:hAnsi="方正仿宋简体" w:cs="方正仿宋简体" w:hint="eastAsia"/>
          <w:color w:val="000000"/>
          <w:kern w:val="0"/>
          <w:sz w:val="24"/>
          <w:szCs w:val="24"/>
        </w:rPr>
        <w:t>综合实训车间设备情况</w:t>
      </w:r>
    </w:p>
    <w:tbl>
      <w:tblPr>
        <w:tblW w:w="8580" w:type="dxa"/>
        <w:jc w:val="center"/>
        <w:tblLayout w:type="fixed"/>
        <w:tblCellMar>
          <w:top w:w="15" w:type="dxa"/>
          <w:left w:w="15" w:type="dxa"/>
          <w:bottom w:w="15" w:type="dxa"/>
          <w:right w:w="15" w:type="dxa"/>
        </w:tblCellMar>
        <w:tblLook w:val="04A0"/>
      </w:tblPr>
      <w:tblGrid>
        <w:gridCol w:w="523"/>
        <w:gridCol w:w="2025"/>
        <w:gridCol w:w="1686"/>
        <w:gridCol w:w="988"/>
        <w:gridCol w:w="761"/>
        <w:gridCol w:w="1468"/>
        <w:gridCol w:w="1129"/>
      </w:tblGrid>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序号</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物品名称</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规格型号</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计量单位</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数量</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总计金额</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购入时间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CA6140</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8</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291,200.00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CA6136</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8</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196,000.00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3</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CA6150</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95,000.00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1990</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lastRenderedPageBreak/>
              <w:t>4</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CW6163B</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164,000.00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5</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摇臂钻</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ZQ3040*12</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26,000.00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6</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摇臂钻</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ZQ3050*16/1</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146,000.00</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7</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铣床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X6132C</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162,000.00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8</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铣床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X5032A</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2</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164,000.00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9</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磨床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M7130A</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74,000.00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10</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磨床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MW1420B</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58,200.00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11</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插床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B5032D</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51,000.00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12</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铣镗床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DX6111B</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332,000.00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CD2CA6">
        <w:trPr>
          <w:trHeight w:val="673"/>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13</w:t>
            </w: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立式车床</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C5112B</w:t>
            </w: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1</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 xml:space="preserve">335,000.00 </w:t>
            </w: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2014</w:t>
            </w:r>
            <w:r>
              <w:rPr>
                <w:rFonts w:ascii="方正仿宋简体" w:eastAsia="方正仿宋简体" w:hAnsi="方正仿宋简体" w:cs="方正仿宋简体" w:hint="eastAsia"/>
                <w:color w:val="000000"/>
                <w:sz w:val="24"/>
                <w:szCs w:val="24"/>
              </w:rPr>
              <w:t>年</w:t>
            </w:r>
          </w:p>
        </w:tc>
      </w:tr>
      <w:tr w:rsidR="00CD2CA6">
        <w:trPr>
          <w:trHeight w:val="692"/>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CD2CA6" w:rsidRDefault="00CD2CA6">
            <w:pPr>
              <w:jc w:val="center"/>
              <w:rPr>
                <w:rFonts w:ascii="方正仿宋简体" w:eastAsia="方正仿宋简体" w:hAnsi="方正仿宋简体" w:cs="方正仿宋简体"/>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686"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31</w:t>
            </w:r>
          </w:p>
        </w:tc>
        <w:tc>
          <w:tcPr>
            <w:tcW w:w="1468" w:type="dxa"/>
            <w:tcBorders>
              <w:top w:val="single" w:sz="4" w:space="0" w:color="000000"/>
              <w:left w:val="single" w:sz="4" w:space="0" w:color="000000"/>
              <w:bottom w:val="single" w:sz="4" w:space="0" w:color="000000"/>
              <w:right w:val="single" w:sz="4" w:space="0" w:color="000000"/>
            </w:tcBorders>
            <w:vAlign w:val="center"/>
          </w:tcPr>
          <w:p w:rsidR="00CD2CA6" w:rsidRDefault="00CD2CA6">
            <w:pPr>
              <w:widowControl/>
              <w:jc w:val="left"/>
              <w:textAlignment w:val="center"/>
              <w:rPr>
                <w:rFonts w:ascii="方正仿宋简体" w:eastAsia="方正仿宋简体" w:hAnsi="方正仿宋简体" w:cs="方正仿宋简体"/>
                <w:color w:val="000000"/>
                <w:sz w:val="24"/>
                <w:szCs w:val="24"/>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CD2CA6" w:rsidRDefault="00CD2CA6">
            <w:pPr>
              <w:rPr>
                <w:rFonts w:ascii="方正仿宋简体" w:eastAsia="方正仿宋简体" w:hAnsi="方正仿宋简体" w:cs="方正仿宋简体"/>
                <w:color w:val="000000"/>
                <w:sz w:val="24"/>
                <w:szCs w:val="24"/>
              </w:rPr>
            </w:pPr>
          </w:p>
        </w:tc>
      </w:tr>
    </w:tbl>
    <w:p w:rsidR="00CD2CA6" w:rsidRDefault="00CD2CA6">
      <w:pPr>
        <w:widowControl/>
        <w:jc w:val="center"/>
        <w:textAlignment w:val="center"/>
        <w:rPr>
          <w:rFonts w:ascii="方正仿宋简体" w:eastAsia="方正仿宋简体" w:hAnsi="方正仿宋简体" w:cs="方正仿宋简体"/>
          <w:color w:val="000000"/>
          <w:kern w:val="0"/>
          <w:sz w:val="24"/>
          <w:szCs w:val="24"/>
        </w:rPr>
      </w:pPr>
    </w:p>
    <w:p w:rsidR="00CD2CA6" w:rsidRDefault="005D5C9B">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hint="eastAsia"/>
          <w:color w:val="000000"/>
          <w:kern w:val="0"/>
          <w:sz w:val="24"/>
          <w:szCs w:val="24"/>
        </w:rPr>
        <w:t>8</w:t>
      </w:r>
      <w:r>
        <w:rPr>
          <w:rFonts w:ascii="方正仿宋简体" w:eastAsia="方正仿宋简体" w:hAnsi="方正仿宋简体" w:cs="方正仿宋简体" w:hint="eastAsia"/>
          <w:color w:val="000000"/>
          <w:kern w:val="0"/>
          <w:sz w:val="24"/>
          <w:szCs w:val="24"/>
        </w:rPr>
        <w:t xml:space="preserve"> </w:t>
      </w:r>
      <w:r>
        <w:rPr>
          <w:rFonts w:ascii="方正仿宋简体" w:eastAsia="方正仿宋简体" w:hAnsi="方正仿宋简体" w:cs="方正仿宋简体" w:hint="eastAsia"/>
          <w:color w:val="000000"/>
          <w:kern w:val="0"/>
          <w:sz w:val="24"/>
          <w:szCs w:val="24"/>
        </w:rPr>
        <w:t>数字化设计制造实训室设备情况</w:t>
      </w:r>
    </w:p>
    <w:tbl>
      <w:tblPr>
        <w:tblW w:w="8520" w:type="dxa"/>
        <w:jc w:val="center"/>
        <w:tblLayout w:type="fixed"/>
        <w:tblLook w:val="04A0"/>
      </w:tblPr>
      <w:tblGrid>
        <w:gridCol w:w="368"/>
        <w:gridCol w:w="2441"/>
        <w:gridCol w:w="2011"/>
        <w:gridCol w:w="707"/>
        <w:gridCol w:w="590"/>
        <w:gridCol w:w="1167"/>
        <w:gridCol w:w="1236"/>
      </w:tblGrid>
      <w:tr w:rsidR="00CD2CA6">
        <w:trPr>
          <w:trHeight w:val="1214"/>
          <w:jc w:val="center"/>
        </w:trPr>
        <w:tc>
          <w:tcPr>
            <w:tcW w:w="368" w:type="dxa"/>
            <w:tcBorders>
              <w:top w:val="single" w:sz="8" w:space="0" w:color="auto"/>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序号</w:t>
            </w:r>
          </w:p>
        </w:tc>
        <w:tc>
          <w:tcPr>
            <w:tcW w:w="2441"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物品名称</w:t>
            </w:r>
          </w:p>
        </w:tc>
        <w:tc>
          <w:tcPr>
            <w:tcW w:w="2011"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规格型号</w:t>
            </w:r>
          </w:p>
        </w:tc>
        <w:tc>
          <w:tcPr>
            <w:tcW w:w="707"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w:t>
            </w:r>
          </w:p>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w:t>
            </w:r>
          </w:p>
        </w:tc>
        <w:tc>
          <w:tcPr>
            <w:tcW w:w="590"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数量</w:t>
            </w:r>
          </w:p>
        </w:tc>
        <w:tc>
          <w:tcPr>
            <w:tcW w:w="1167"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单价</w:t>
            </w:r>
          </w:p>
        </w:tc>
        <w:tc>
          <w:tcPr>
            <w:tcW w:w="1236" w:type="dxa"/>
            <w:tcBorders>
              <w:top w:val="single" w:sz="8" w:space="0" w:color="auto"/>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总计金额</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1</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proofErr w:type="spellStart"/>
            <w:r>
              <w:rPr>
                <w:rFonts w:ascii="方正仿宋简体" w:eastAsia="方正仿宋简体" w:hAnsi="方正仿宋简体" w:cs="方正仿宋简体" w:hint="eastAsia"/>
                <w:color w:val="993300"/>
                <w:kern w:val="0"/>
                <w:sz w:val="24"/>
                <w:szCs w:val="24"/>
              </w:rPr>
              <w:t>caxa</w:t>
            </w:r>
            <w:proofErr w:type="spellEnd"/>
            <w:r>
              <w:rPr>
                <w:rFonts w:ascii="方正仿宋简体" w:eastAsia="方正仿宋简体" w:hAnsi="方正仿宋简体" w:cs="方正仿宋简体" w:hint="eastAsia"/>
                <w:color w:val="993300"/>
                <w:kern w:val="0"/>
                <w:sz w:val="24"/>
                <w:szCs w:val="24"/>
              </w:rPr>
              <w:t>制造工程师</w:t>
            </w:r>
            <w:r>
              <w:rPr>
                <w:rFonts w:ascii="方正仿宋简体" w:eastAsia="方正仿宋简体" w:hAnsi="方正仿宋简体" w:cs="方正仿宋简体" w:hint="eastAsia"/>
                <w:color w:val="993300"/>
                <w:kern w:val="0"/>
                <w:sz w:val="24"/>
                <w:szCs w:val="24"/>
              </w:rPr>
              <w:t>2013</w:t>
            </w:r>
            <w:r>
              <w:rPr>
                <w:rFonts w:ascii="方正仿宋简体" w:eastAsia="方正仿宋简体" w:hAnsi="方正仿宋简体" w:cs="方正仿宋简体" w:hint="eastAsia"/>
                <w:color w:val="993300"/>
                <w:kern w:val="0"/>
                <w:sz w:val="24"/>
                <w:szCs w:val="24"/>
              </w:rPr>
              <w:t>软件</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 xml:space="preserve">　</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点</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50</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 xml:space="preserve">　</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 xml:space="preserve">357,500.00 </w:t>
            </w:r>
          </w:p>
        </w:tc>
      </w:tr>
      <w:tr w:rsidR="00CD2CA6">
        <w:trPr>
          <w:trHeight w:val="607"/>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2</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proofErr w:type="spellStart"/>
            <w:r>
              <w:rPr>
                <w:rFonts w:ascii="方正仿宋简体" w:eastAsia="方正仿宋简体" w:hAnsi="方正仿宋简体" w:cs="方正仿宋简体" w:hint="eastAsia"/>
                <w:color w:val="993300"/>
                <w:kern w:val="0"/>
                <w:sz w:val="24"/>
                <w:szCs w:val="24"/>
              </w:rPr>
              <w:t>caxaDNC</w:t>
            </w:r>
            <w:proofErr w:type="spellEnd"/>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 xml:space="preserve">　</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点</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4</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 xml:space="preserve">30,000.00 </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 xml:space="preserve">120,000.00 </w:t>
            </w:r>
          </w:p>
        </w:tc>
      </w:tr>
      <w:tr w:rsidR="00CD2CA6">
        <w:trPr>
          <w:trHeight w:val="607"/>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24</w:t>
            </w:r>
            <w:r>
              <w:rPr>
                <w:rFonts w:ascii="方正仿宋简体" w:eastAsia="方正仿宋简体" w:hAnsi="方正仿宋简体" w:cs="方正仿宋简体" w:hint="eastAsia"/>
                <w:color w:val="000000"/>
                <w:kern w:val="0"/>
                <w:sz w:val="24"/>
                <w:szCs w:val="24"/>
              </w:rPr>
              <w:t>口网络交换机</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RS-2850-26TM</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1,800.0</w:t>
            </w:r>
            <w:r>
              <w:rPr>
                <w:rFonts w:ascii="方正仿宋简体" w:eastAsia="方正仿宋简体" w:hAnsi="方正仿宋简体" w:cs="方正仿宋简体" w:hint="eastAsia"/>
                <w:color w:val="000000"/>
                <w:kern w:val="0"/>
                <w:sz w:val="24"/>
                <w:szCs w:val="24"/>
              </w:rPr>
              <w:lastRenderedPageBreak/>
              <w:t>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lastRenderedPageBreak/>
              <w:t>3,600.00</w:t>
            </w:r>
          </w:p>
        </w:tc>
      </w:tr>
      <w:tr w:rsidR="00CD2CA6">
        <w:trPr>
          <w:trHeight w:val="607"/>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lastRenderedPageBreak/>
              <w:t>4</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16</w:t>
            </w:r>
            <w:r>
              <w:rPr>
                <w:rFonts w:ascii="方正仿宋简体" w:eastAsia="方正仿宋简体" w:hAnsi="方正仿宋简体" w:cs="方正仿宋简体" w:hint="eastAsia"/>
                <w:color w:val="000000"/>
                <w:kern w:val="0"/>
                <w:sz w:val="24"/>
                <w:szCs w:val="24"/>
              </w:rPr>
              <w:t>口网络交换机</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ZXR10S1016B-C</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1,300.00</w:t>
            </w:r>
          </w:p>
        </w:tc>
      </w:tr>
      <w:tr w:rsidR="00CD2CA6">
        <w:trPr>
          <w:trHeight w:val="607"/>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5</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网线</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超五类双绞线</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箱</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800.00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2,400.00</w:t>
            </w:r>
          </w:p>
        </w:tc>
      </w:tr>
      <w:tr w:rsidR="00CD2CA6">
        <w:trPr>
          <w:trHeight w:val="607"/>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6</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插排</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公牛三孔</w:t>
            </w:r>
            <w:r>
              <w:rPr>
                <w:rFonts w:ascii="方正仿宋简体" w:eastAsia="方正仿宋简体" w:hAnsi="方正仿宋简体" w:cs="方正仿宋简体" w:hint="eastAsia"/>
                <w:color w:val="000000"/>
                <w:kern w:val="0"/>
                <w:sz w:val="24"/>
                <w:szCs w:val="24"/>
              </w:rPr>
              <w:t>4</w:t>
            </w:r>
            <w:r>
              <w:rPr>
                <w:rFonts w:ascii="方正仿宋简体" w:eastAsia="方正仿宋简体" w:hAnsi="方正仿宋简体" w:cs="方正仿宋简体" w:hint="eastAsia"/>
                <w:color w:val="000000"/>
                <w:kern w:val="0"/>
                <w:sz w:val="24"/>
                <w:szCs w:val="24"/>
              </w:rPr>
              <w:t>位</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25</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64.00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1,600.00</w:t>
            </w:r>
          </w:p>
        </w:tc>
      </w:tr>
      <w:tr w:rsidR="00CD2CA6">
        <w:trPr>
          <w:trHeight w:val="607"/>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7</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水晶头</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RJ45</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200</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400.00</w:t>
            </w:r>
          </w:p>
        </w:tc>
      </w:tr>
      <w:tr w:rsidR="00CD2CA6">
        <w:trPr>
          <w:trHeight w:val="607"/>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8</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机柜</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1000*600*600</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1,500.00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1,500.00</w:t>
            </w:r>
          </w:p>
        </w:tc>
      </w:tr>
      <w:tr w:rsidR="00CD2CA6">
        <w:trPr>
          <w:trHeight w:val="607"/>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9</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微机桌、椅</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700*600</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套</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50</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279.00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13,950.00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10</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电动幕布</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120</w:t>
            </w:r>
            <w:r>
              <w:rPr>
                <w:rFonts w:ascii="方正仿宋简体" w:eastAsia="方正仿宋简体" w:hAnsi="方正仿宋简体" w:cs="方正仿宋简体" w:hint="eastAsia"/>
                <w:color w:val="000000"/>
                <w:kern w:val="0"/>
                <w:sz w:val="24"/>
                <w:szCs w:val="24"/>
              </w:rPr>
              <w:t>寸玻珠</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800.00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800.00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11</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投影机</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P5207B</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6,500.00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13,000.00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12</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投影机吊架</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1.5</w:t>
            </w:r>
            <w:r>
              <w:rPr>
                <w:rFonts w:ascii="方正仿宋简体" w:eastAsia="方正仿宋简体" w:hAnsi="方正仿宋简体" w:cs="方正仿宋简体" w:hint="eastAsia"/>
                <w:color w:val="000000"/>
                <w:kern w:val="0"/>
                <w:sz w:val="24"/>
                <w:szCs w:val="24"/>
              </w:rPr>
              <w:t>米万能吊架</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150.00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150.00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VGA</w:t>
            </w:r>
            <w:r>
              <w:rPr>
                <w:rFonts w:ascii="方正仿宋简体" w:eastAsia="方正仿宋简体" w:hAnsi="方正仿宋简体" w:cs="方正仿宋简体" w:hint="eastAsia"/>
                <w:color w:val="000000"/>
                <w:kern w:val="0"/>
                <w:sz w:val="24"/>
                <w:szCs w:val="24"/>
              </w:rPr>
              <w:t>线</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w:t>
            </w:r>
            <w:r>
              <w:rPr>
                <w:rFonts w:ascii="方正仿宋简体" w:eastAsia="方正仿宋简体" w:hAnsi="方正仿宋简体" w:cs="方正仿宋简体" w:hint="eastAsia"/>
                <w:color w:val="000000"/>
                <w:kern w:val="0"/>
                <w:sz w:val="24"/>
                <w:szCs w:val="24"/>
              </w:rPr>
              <w:t>米投影专用</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条</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400.00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14</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电源线</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w:t>
            </w:r>
            <w:r>
              <w:rPr>
                <w:rFonts w:ascii="方正仿宋简体" w:eastAsia="方正仿宋简体" w:hAnsi="方正仿宋简体" w:cs="方正仿宋简体" w:hint="eastAsia"/>
                <w:color w:val="000000"/>
                <w:kern w:val="0"/>
                <w:sz w:val="24"/>
                <w:szCs w:val="24"/>
              </w:rPr>
              <w:t>米投影专用</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条</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400.00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lastRenderedPageBreak/>
              <w:t>15</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多功能一体机网络打印复印机</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施乐</w:t>
            </w:r>
            <w:r>
              <w:rPr>
                <w:rFonts w:ascii="方正仿宋简体" w:eastAsia="方正仿宋简体" w:hAnsi="方正仿宋简体" w:cs="方正仿宋简体" w:hint="eastAsia"/>
                <w:color w:val="000000"/>
                <w:kern w:val="0"/>
                <w:sz w:val="24"/>
                <w:szCs w:val="24"/>
              </w:rPr>
              <w:t>M158F</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2,800.00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2,800.00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16</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电脑</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超越</w:t>
            </w:r>
            <w:r>
              <w:rPr>
                <w:rFonts w:ascii="方正仿宋简体" w:eastAsia="方正仿宋简体" w:hAnsi="方正仿宋简体" w:cs="方正仿宋简体" w:hint="eastAsia"/>
                <w:color w:val="993300"/>
                <w:kern w:val="0"/>
                <w:sz w:val="24"/>
                <w:szCs w:val="24"/>
              </w:rPr>
              <w:t>E3336</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台</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46</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4,250.00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993300"/>
                <w:kern w:val="0"/>
                <w:sz w:val="24"/>
                <w:szCs w:val="24"/>
              </w:rPr>
            </w:pPr>
            <w:r>
              <w:rPr>
                <w:rFonts w:ascii="方正仿宋简体" w:eastAsia="方正仿宋简体" w:hAnsi="方正仿宋简体" w:cs="方正仿宋简体" w:hint="eastAsia"/>
                <w:color w:val="993300"/>
                <w:kern w:val="0"/>
                <w:sz w:val="24"/>
                <w:szCs w:val="24"/>
              </w:rPr>
              <w:t>195,500.00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17</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CAXA</w:t>
            </w:r>
            <w:r>
              <w:rPr>
                <w:rFonts w:ascii="方正仿宋简体" w:eastAsia="方正仿宋简体" w:hAnsi="方正仿宋简体" w:cs="方正仿宋简体" w:hint="eastAsia"/>
                <w:color w:val="000000"/>
                <w:kern w:val="0"/>
                <w:sz w:val="24"/>
                <w:szCs w:val="24"/>
              </w:rPr>
              <w:t>实体设计软件</w:t>
            </w:r>
            <w:r>
              <w:rPr>
                <w:rFonts w:ascii="方正仿宋简体" w:eastAsia="方正仿宋简体" w:hAnsi="方正仿宋简体" w:cs="方正仿宋简体" w:hint="eastAsia"/>
                <w:color w:val="000000"/>
                <w:kern w:val="0"/>
                <w:sz w:val="24"/>
                <w:szCs w:val="24"/>
              </w:rPr>
              <w:t>V2013</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实体设计</w:t>
            </w:r>
            <w:r>
              <w:rPr>
                <w:rFonts w:ascii="方正仿宋简体" w:eastAsia="方正仿宋简体" w:hAnsi="方正仿宋简体" w:cs="方正仿宋简体" w:hint="eastAsia"/>
                <w:color w:val="000000"/>
                <w:kern w:val="0"/>
                <w:sz w:val="24"/>
                <w:szCs w:val="24"/>
              </w:rPr>
              <w:t>2013</w:t>
            </w:r>
            <w:r>
              <w:rPr>
                <w:rFonts w:ascii="方正仿宋简体" w:eastAsia="方正仿宋简体" w:hAnsi="方正仿宋简体" w:cs="方正仿宋简体" w:hint="eastAsia"/>
                <w:color w:val="000000"/>
                <w:kern w:val="0"/>
                <w:sz w:val="24"/>
                <w:szCs w:val="24"/>
              </w:rPr>
              <w:t>（院校）</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节点</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50</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2,362.80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118,140.00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18</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CAXA</w:t>
            </w:r>
            <w:r>
              <w:rPr>
                <w:rFonts w:ascii="方正仿宋简体" w:eastAsia="方正仿宋简体" w:hAnsi="方正仿宋简体" w:cs="方正仿宋简体" w:hint="eastAsia"/>
                <w:color w:val="000000"/>
                <w:kern w:val="0"/>
                <w:sz w:val="24"/>
                <w:szCs w:val="24"/>
              </w:rPr>
              <w:t>工艺图表软件</w:t>
            </w:r>
            <w:r>
              <w:rPr>
                <w:rFonts w:ascii="方正仿宋简体" w:eastAsia="方正仿宋简体" w:hAnsi="方正仿宋简体" w:cs="方正仿宋简体" w:hint="eastAsia"/>
                <w:color w:val="000000"/>
                <w:kern w:val="0"/>
                <w:sz w:val="24"/>
                <w:szCs w:val="24"/>
              </w:rPr>
              <w:t>V2013</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工艺图表</w:t>
            </w:r>
            <w:r>
              <w:rPr>
                <w:rFonts w:ascii="方正仿宋简体" w:eastAsia="方正仿宋简体" w:hAnsi="方正仿宋简体" w:cs="方正仿宋简体" w:hint="eastAsia"/>
                <w:color w:val="000000"/>
                <w:kern w:val="0"/>
                <w:sz w:val="24"/>
                <w:szCs w:val="24"/>
              </w:rPr>
              <w:t>2013</w:t>
            </w:r>
            <w:r>
              <w:rPr>
                <w:rFonts w:ascii="方正仿宋简体" w:eastAsia="方正仿宋简体" w:hAnsi="方正仿宋简体" w:cs="方正仿宋简体" w:hint="eastAsia"/>
                <w:color w:val="000000"/>
                <w:kern w:val="0"/>
                <w:sz w:val="24"/>
                <w:szCs w:val="24"/>
              </w:rPr>
              <w:t>（院校）</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节点</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50</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2,311.40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115,570.00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19</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CAXA</w:t>
            </w:r>
            <w:r>
              <w:rPr>
                <w:rFonts w:ascii="方正仿宋简体" w:eastAsia="方正仿宋简体" w:hAnsi="方正仿宋简体" w:cs="方正仿宋简体" w:hint="eastAsia"/>
                <w:color w:val="000000"/>
                <w:kern w:val="0"/>
                <w:sz w:val="24"/>
                <w:szCs w:val="24"/>
              </w:rPr>
              <w:t>软件加密锁</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网络加密锁（</w:t>
            </w:r>
            <w:r>
              <w:rPr>
                <w:rFonts w:ascii="方正仿宋简体" w:eastAsia="方正仿宋简体" w:hAnsi="方正仿宋简体" w:cs="方正仿宋简体" w:hint="eastAsia"/>
                <w:color w:val="000000"/>
                <w:kern w:val="0"/>
                <w:sz w:val="24"/>
                <w:szCs w:val="24"/>
              </w:rPr>
              <w:t>Sense</w:t>
            </w:r>
            <w:r>
              <w:rPr>
                <w:rFonts w:ascii="方正仿宋简体" w:eastAsia="方正仿宋简体" w:hAnsi="方正仿宋简体" w:cs="方正仿宋简体" w:hint="eastAsia"/>
                <w:color w:val="000000"/>
                <w:kern w:val="0"/>
                <w:sz w:val="24"/>
                <w:szCs w:val="24"/>
              </w:rPr>
              <w:t>）</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59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190.00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190.00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CAXA</w:t>
            </w:r>
            <w:r>
              <w:rPr>
                <w:rFonts w:ascii="方正仿宋简体" w:eastAsia="方正仿宋简体" w:hAnsi="方正仿宋简体" w:cs="方正仿宋简体" w:hint="eastAsia"/>
                <w:color w:val="000000"/>
                <w:kern w:val="0"/>
                <w:sz w:val="24"/>
                <w:szCs w:val="24"/>
              </w:rPr>
              <w:t>软件加密锁</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单机加密锁（</w:t>
            </w:r>
            <w:r>
              <w:rPr>
                <w:rFonts w:ascii="方正仿宋简体" w:eastAsia="方正仿宋简体" w:hAnsi="方正仿宋简体" w:cs="方正仿宋简体" w:hint="eastAsia"/>
                <w:color w:val="000000"/>
                <w:kern w:val="0"/>
                <w:sz w:val="24"/>
                <w:szCs w:val="24"/>
              </w:rPr>
              <w:t>Sense</w:t>
            </w:r>
            <w:r>
              <w:rPr>
                <w:rFonts w:ascii="方正仿宋简体" w:eastAsia="方正仿宋简体" w:hAnsi="方正仿宋简体" w:cs="方正仿宋简体" w:hint="eastAsia"/>
                <w:color w:val="000000"/>
                <w:kern w:val="0"/>
                <w:sz w:val="24"/>
                <w:szCs w:val="24"/>
              </w:rPr>
              <w:t>）</w:t>
            </w: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590" w:type="dxa"/>
            <w:tcBorders>
              <w:top w:val="nil"/>
              <w:left w:val="nil"/>
              <w:bottom w:val="single" w:sz="8"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4</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75.00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300.00</w:t>
            </w:r>
          </w:p>
        </w:tc>
      </w:tr>
      <w:tr w:rsidR="00CD2CA6">
        <w:trPr>
          <w:trHeight w:val="1214"/>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CAXA</w:t>
            </w:r>
            <w:r>
              <w:rPr>
                <w:rFonts w:ascii="方正仿宋简体" w:eastAsia="方正仿宋简体" w:hAnsi="方正仿宋简体" w:cs="方正仿宋简体" w:hint="eastAsia"/>
                <w:color w:val="000000"/>
                <w:kern w:val="0"/>
                <w:sz w:val="24"/>
                <w:szCs w:val="24"/>
              </w:rPr>
              <w:t>软件实施费</w:t>
            </w:r>
          </w:p>
        </w:tc>
        <w:tc>
          <w:tcPr>
            <w:tcW w:w="2011" w:type="dxa"/>
            <w:tcBorders>
              <w:top w:val="nil"/>
              <w:left w:val="nil"/>
              <w:bottom w:val="single" w:sz="4" w:space="0" w:color="auto"/>
              <w:right w:val="single" w:sz="4" w:space="0" w:color="auto"/>
            </w:tcBorders>
            <w:shd w:val="clear" w:color="auto" w:fill="auto"/>
            <w:noWrap/>
            <w:vAlign w:val="center"/>
          </w:tcPr>
          <w:p w:rsidR="00CD2CA6" w:rsidRDefault="00CD2CA6">
            <w:pPr>
              <w:widowControl/>
              <w:jc w:val="center"/>
              <w:rPr>
                <w:rFonts w:ascii="方正仿宋简体" w:eastAsia="方正仿宋简体" w:hAnsi="方正仿宋简体" w:cs="方正仿宋简体"/>
                <w:color w:val="000000"/>
                <w:kern w:val="0"/>
                <w:sz w:val="24"/>
                <w:szCs w:val="24"/>
              </w:rPr>
            </w:pPr>
          </w:p>
        </w:tc>
        <w:tc>
          <w:tcPr>
            <w:tcW w:w="70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套</w:t>
            </w:r>
          </w:p>
        </w:tc>
        <w:tc>
          <w:tcPr>
            <w:tcW w:w="590" w:type="dxa"/>
            <w:tcBorders>
              <w:top w:val="single" w:sz="4"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750</w:t>
            </w:r>
            <w:r>
              <w:rPr>
                <w:rFonts w:ascii="方正仿宋简体" w:eastAsia="方正仿宋简体" w:hAnsi="方正仿宋简体" w:cs="方正仿宋简体" w:hint="eastAsia"/>
                <w:color w:val="000000"/>
                <w:kern w:val="0"/>
                <w:sz w:val="24"/>
                <w:szCs w:val="24"/>
              </w:rPr>
              <w:t>，</w:t>
            </w:r>
            <w:r>
              <w:rPr>
                <w:rFonts w:ascii="方正仿宋简体" w:eastAsia="方正仿宋简体" w:hAnsi="方正仿宋简体" w:cs="方正仿宋简体" w:hint="eastAsia"/>
                <w:color w:val="000000"/>
                <w:kern w:val="0"/>
                <w:sz w:val="24"/>
                <w:szCs w:val="24"/>
              </w:rPr>
              <w:t>00.00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22</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融覆式快速成型机</w:t>
            </w:r>
          </w:p>
        </w:tc>
        <w:tc>
          <w:tcPr>
            <w:tcW w:w="2011" w:type="dxa"/>
            <w:tcBorders>
              <w:top w:val="single" w:sz="4" w:space="0" w:color="auto"/>
              <w:left w:val="nil"/>
              <w:bottom w:val="single" w:sz="4" w:space="0" w:color="auto"/>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HTS-300</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台</w:t>
            </w:r>
          </w:p>
        </w:tc>
        <w:tc>
          <w:tcPr>
            <w:tcW w:w="590" w:type="dxa"/>
            <w:tcBorders>
              <w:top w:val="single" w:sz="4" w:space="0" w:color="auto"/>
              <w:left w:val="nil"/>
              <w:bottom w:val="single" w:sz="4" w:space="0" w:color="auto"/>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1</w:t>
            </w: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CD2CA6" w:rsidRDefault="005D5C9B">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126</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hint="eastAsia"/>
                <w:color w:val="000000"/>
                <w:sz w:val="24"/>
                <w:szCs w:val="24"/>
              </w:rPr>
              <w:t>000.00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126</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hint="eastAsia"/>
                <w:color w:val="000000"/>
                <w:sz w:val="24"/>
                <w:szCs w:val="24"/>
              </w:rPr>
              <w:t>000.00</w:t>
            </w:r>
          </w:p>
        </w:tc>
      </w:tr>
      <w:tr w:rsidR="00CD2CA6">
        <w:trPr>
          <w:trHeight w:val="1205"/>
          <w:jc w:val="center"/>
        </w:trPr>
        <w:tc>
          <w:tcPr>
            <w:tcW w:w="368"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23</w:t>
            </w:r>
          </w:p>
        </w:tc>
        <w:tc>
          <w:tcPr>
            <w:tcW w:w="2441" w:type="dxa"/>
            <w:tcBorders>
              <w:top w:val="nil"/>
              <w:left w:val="nil"/>
              <w:bottom w:val="single" w:sz="4" w:space="0" w:color="auto"/>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快速成型机</w:t>
            </w:r>
          </w:p>
        </w:tc>
        <w:tc>
          <w:tcPr>
            <w:tcW w:w="2011" w:type="dxa"/>
            <w:tcBorders>
              <w:top w:val="single" w:sz="4" w:space="0" w:color="auto"/>
              <w:left w:val="nil"/>
              <w:bottom w:val="nil"/>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tsj-02</w:t>
            </w:r>
          </w:p>
        </w:tc>
        <w:tc>
          <w:tcPr>
            <w:tcW w:w="707" w:type="dxa"/>
            <w:tcBorders>
              <w:top w:val="single" w:sz="4" w:space="0" w:color="auto"/>
              <w:left w:val="nil"/>
              <w:bottom w:val="nil"/>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台</w:t>
            </w:r>
          </w:p>
        </w:tc>
        <w:tc>
          <w:tcPr>
            <w:tcW w:w="590" w:type="dxa"/>
            <w:tcBorders>
              <w:top w:val="single" w:sz="4" w:space="0" w:color="auto"/>
              <w:left w:val="nil"/>
              <w:bottom w:val="nil"/>
              <w:right w:val="single" w:sz="4" w:space="0" w:color="auto"/>
            </w:tcBorders>
            <w:shd w:val="clear" w:color="auto" w:fill="auto"/>
            <w:noWrap/>
            <w:vAlign w:val="center"/>
          </w:tcPr>
          <w:p w:rsidR="00CD2CA6" w:rsidRDefault="005D5C9B">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4</w:t>
            </w:r>
          </w:p>
        </w:tc>
        <w:tc>
          <w:tcPr>
            <w:tcW w:w="1167" w:type="dxa"/>
            <w:tcBorders>
              <w:top w:val="single" w:sz="4" w:space="0" w:color="auto"/>
              <w:left w:val="nil"/>
              <w:bottom w:val="nil"/>
              <w:right w:val="single" w:sz="4" w:space="0" w:color="auto"/>
            </w:tcBorders>
            <w:shd w:val="clear" w:color="auto" w:fill="auto"/>
            <w:noWrap/>
            <w:vAlign w:val="center"/>
          </w:tcPr>
          <w:p w:rsidR="00CD2CA6" w:rsidRDefault="005D5C9B">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9</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hint="eastAsia"/>
                <w:color w:val="000000"/>
                <w:sz w:val="24"/>
                <w:szCs w:val="24"/>
              </w:rPr>
              <w:t>700</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hint="eastAsia"/>
                <w:color w:val="000000"/>
                <w:sz w:val="24"/>
                <w:szCs w:val="24"/>
              </w:rPr>
              <w:t>00</w:t>
            </w:r>
          </w:p>
        </w:tc>
        <w:tc>
          <w:tcPr>
            <w:tcW w:w="1236" w:type="dxa"/>
            <w:tcBorders>
              <w:top w:val="nil"/>
              <w:left w:val="nil"/>
              <w:bottom w:val="single" w:sz="4" w:space="0" w:color="auto"/>
              <w:right w:val="single" w:sz="8" w:space="0" w:color="auto"/>
            </w:tcBorders>
            <w:shd w:val="clear" w:color="auto" w:fill="auto"/>
            <w:noWrap/>
            <w:vAlign w:val="center"/>
          </w:tcPr>
          <w:p w:rsidR="00CD2CA6" w:rsidRDefault="005D5C9B">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388</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hint="eastAsia"/>
                <w:color w:val="000000"/>
                <w:sz w:val="24"/>
                <w:szCs w:val="24"/>
              </w:rPr>
              <w:t>00</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hint="eastAsia"/>
                <w:color w:val="000000"/>
                <w:sz w:val="24"/>
                <w:szCs w:val="24"/>
              </w:rPr>
              <w:t>00</w:t>
            </w:r>
          </w:p>
        </w:tc>
      </w:tr>
      <w:tr w:rsidR="00CD2CA6">
        <w:trPr>
          <w:trHeight w:val="1230"/>
          <w:jc w:val="center"/>
        </w:trPr>
        <w:tc>
          <w:tcPr>
            <w:tcW w:w="368" w:type="dxa"/>
            <w:tcBorders>
              <w:top w:val="nil"/>
              <w:left w:val="single" w:sz="8" w:space="0" w:color="auto"/>
              <w:bottom w:val="single" w:sz="8"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441" w:type="dxa"/>
            <w:tcBorders>
              <w:top w:val="nil"/>
              <w:left w:val="nil"/>
              <w:bottom w:val="single" w:sz="8"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合计</w:t>
            </w:r>
          </w:p>
        </w:tc>
        <w:tc>
          <w:tcPr>
            <w:tcW w:w="2011" w:type="dxa"/>
            <w:tcBorders>
              <w:top w:val="single" w:sz="4" w:space="0" w:color="auto"/>
              <w:left w:val="nil"/>
              <w:bottom w:val="single" w:sz="8"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707" w:type="dxa"/>
            <w:tcBorders>
              <w:top w:val="single" w:sz="4" w:space="0" w:color="auto"/>
              <w:left w:val="nil"/>
              <w:bottom w:val="single" w:sz="8"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590" w:type="dxa"/>
            <w:tcBorders>
              <w:top w:val="single" w:sz="4" w:space="0" w:color="auto"/>
              <w:left w:val="nil"/>
              <w:bottom w:val="single" w:sz="8"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167" w:type="dxa"/>
            <w:tcBorders>
              <w:top w:val="single" w:sz="4" w:space="0" w:color="auto"/>
              <w:left w:val="nil"/>
              <w:bottom w:val="single" w:sz="8"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36" w:type="dxa"/>
            <w:tcBorders>
              <w:top w:val="nil"/>
              <w:left w:val="nil"/>
              <w:bottom w:val="single" w:sz="8" w:space="0" w:color="auto"/>
              <w:right w:val="single" w:sz="8" w:space="0" w:color="auto"/>
            </w:tcBorders>
            <w:shd w:val="clear" w:color="auto" w:fill="auto"/>
            <w:noWrap/>
            <w:vAlign w:val="center"/>
          </w:tcPr>
          <w:p w:rsidR="00CD2CA6" w:rsidRDefault="005D5C9B">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1,075,500.00</w:t>
            </w:r>
          </w:p>
        </w:tc>
      </w:tr>
    </w:tbl>
    <w:tbl>
      <w:tblPr>
        <w:tblpPr w:leftFromText="180" w:rightFromText="180" w:vertAnchor="text" w:horzAnchor="page" w:tblpX="1835" w:tblpY="1242"/>
        <w:tblOverlap w:val="never"/>
        <w:tblW w:w="8680" w:type="dxa"/>
        <w:tblLayout w:type="fixed"/>
        <w:tblLook w:val="04A0"/>
      </w:tblPr>
      <w:tblGrid>
        <w:gridCol w:w="807"/>
        <w:gridCol w:w="1446"/>
        <w:gridCol w:w="1285"/>
        <w:gridCol w:w="1232"/>
        <w:gridCol w:w="808"/>
        <w:gridCol w:w="1550"/>
        <w:gridCol w:w="1552"/>
      </w:tblGrid>
      <w:tr w:rsidR="00CD2CA6">
        <w:trPr>
          <w:trHeight w:val="561"/>
        </w:trPr>
        <w:tc>
          <w:tcPr>
            <w:tcW w:w="807" w:type="dxa"/>
            <w:tcBorders>
              <w:top w:val="single" w:sz="8" w:space="0" w:color="auto"/>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序号</w:t>
            </w:r>
          </w:p>
        </w:tc>
        <w:tc>
          <w:tcPr>
            <w:tcW w:w="1446"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物品名称</w:t>
            </w:r>
          </w:p>
        </w:tc>
        <w:tc>
          <w:tcPr>
            <w:tcW w:w="1285"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规格型号</w:t>
            </w:r>
          </w:p>
        </w:tc>
        <w:tc>
          <w:tcPr>
            <w:tcW w:w="1232"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计量单位</w:t>
            </w:r>
          </w:p>
        </w:tc>
        <w:tc>
          <w:tcPr>
            <w:tcW w:w="808"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数量</w:t>
            </w:r>
          </w:p>
        </w:tc>
        <w:tc>
          <w:tcPr>
            <w:tcW w:w="1550" w:type="dxa"/>
            <w:tcBorders>
              <w:top w:val="single" w:sz="8" w:space="0" w:color="auto"/>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单价</w:t>
            </w:r>
          </w:p>
        </w:tc>
        <w:tc>
          <w:tcPr>
            <w:tcW w:w="1552" w:type="dxa"/>
            <w:tcBorders>
              <w:top w:val="single" w:sz="8" w:space="0" w:color="auto"/>
              <w:left w:val="nil"/>
              <w:bottom w:val="single" w:sz="4" w:space="0" w:color="auto"/>
              <w:right w:val="single" w:sz="8"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总计金额</w:t>
            </w:r>
          </w:p>
        </w:tc>
      </w:tr>
      <w:tr w:rsidR="00CD2CA6">
        <w:trPr>
          <w:trHeight w:val="552"/>
        </w:trPr>
        <w:tc>
          <w:tcPr>
            <w:tcW w:w="807"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1</w:t>
            </w:r>
          </w:p>
        </w:tc>
        <w:tc>
          <w:tcPr>
            <w:tcW w:w="1446"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计算机</w:t>
            </w:r>
          </w:p>
        </w:tc>
        <w:tc>
          <w:tcPr>
            <w:tcW w:w="1285"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超越</w:t>
            </w:r>
            <w:r>
              <w:rPr>
                <w:rFonts w:ascii="方正仿宋简体" w:eastAsia="方正仿宋简体" w:hAnsi="方正仿宋简体" w:cs="方正仿宋简体" w:hint="eastAsia"/>
                <w:kern w:val="0"/>
                <w:sz w:val="24"/>
                <w:szCs w:val="24"/>
              </w:rPr>
              <w:t>675</w:t>
            </w:r>
          </w:p>
        </w:tc>
        <w:tc>
          <w:tcPr>
            <w:tcW w:w="1232"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808"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43</w:t>
            </w:r>
          </w:p>
        </w:tc>
        <w:tc>
          <w:tcPr>
            <w:tcW w:w="155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2,850.00 </w:t>
            </w:r>
          </w:p>
        </w:tc>
        <w:tc>
          <w:tcPr>
            <w:tcW w:w="1552"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122,550.00 </w:t>
            </w:r>
          </w:p>
        </w:tc>
      </w:tr>
      <w:tr w:rsidR="00CD2CA6">
        <w:trPr>
          <w:trHeight w:val="552"/>
        </w:trPr>
        <w:tc>
          <w:tcPr>
            <w:tcW w:w="807"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w:t>
            </w:r>
          </w:p>
        </w:tc>
        <w:tc>
          <w:tcPr>
            <w:tcW w:w="1446"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无氧晒图机</w:t>
            </w:r>
          </w:p>
        </w:tc>
        <w:tc>
          <w:tcPr>
            <w:tcW w:w="1285"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机型</w:t>
            </w:r>
            <w:r>
              <w:rPr>
                <w:rFonts w:ascii="方正仿宋简体" w:eastAsia="方正仿宋简体" w:hAnsi="方正仿宋简体" w:cs="方正仿宋简体" w:hint="eastAsia"/>
                <w:kern w:val="0"/>
                <w:sz w:val="24"/>
                <w:szCs w:val="24"/>
              </w:rPr>
              <w:t>9020</w:t>
            </w:r>
          </w:p>
        </w:tc>
        <w:tc>
          <w:tcPr>
            <w:tcW w:w="1232"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808"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1</w:t>
            </w:r>
          </w:p>
        </w:tc>
        <w:tc>
          <w:tcPr>
            <w:tcW w:w="155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120,000.00 </w:t>
            </w:r>
          </w:p>
        </w:tc>
        <w:tc>
          <w:tcPr>
            <w:tcW w:w="1552"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120,000.00 </w:t>
            </w:r>
          </w:p>
        </w:tc>
      </w:tr>
      <w:tr w:rsidR="00CD2CA6">
        <w:trPr>
          <w:trHeight w:val="552"/>
        </w:trPr>
        <w:tc>
          <w:tcPr>
            <w:tcW w:w="807"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w:t>
            </w:r>
          </w:p>
        </w:tc>
        <w:tc>
          <w:tcPr>
            <w:tcW w:w="1446"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视频展示台</w:t>
            </w:r>
          </w:p>
        </w:tc>
        <w:tc>
          <w:tcPr>
            <w:tcW w:w="1285"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HY-95B</w:t>
            </w:r>
          </w:p>
        </w:tc>
        <w:tc>
          <w:tcPr>
            <w:tcW w:w="1232"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808"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1</w:t>
            </w:r>
          </w:p>
        </w:tc>
        <w:tc>
          <w:tcPr>
            <w:tcW w:w="155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1,700.00 </w:t>
            </w:r>
          </w:p>
        </w:tc>
        <w:tc>
          <w:tcPr>
            <w:tcW w:w="1552"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1,700.00 </w:t>
            </w:r>
          </w:p>
        </w:tc>
      </w:tr>
      <w:tr w:rsidR="00CD2CA6">
        <w:trPr>
          <w:trHeight w:val="552"/>
        </w:trPr>
        <w:tc>
          <w:tcPr>
            <w:tcW w:w="807"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4</w:t>
            </w:r>
          </w:p>
        </w:tc>
        <w:tc>
          <w:tcPr>
            <w:tcW w:w="1446"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投影仪</w:t>
            </w:r>
          </w:p>
        </w:tc>
        <w:tc>
          <w:tcPr>
            <w:tcW w:w="1285"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32"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808"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1</w:t>
            </w:r>
          </w:p>
        </w:tc>
        <w:tc>
          <w:tcPr>
            <w:tcW w:w="155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5,580.00 </w:t>
            </w:r>
          </w:p>
        </w:tc>
        <w:tc>
          <w:tcPr>
            <w:tcW w:w="1552"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5,580.00 </w:t>
            </w:r>
          </w:p>
        </w:tc>
      </w:tr>
      <w:tr w:rsidR="00CD2CA6">
        <w:trPr>
          <w:trHeight w:val="552"/>
        </w:trPr>
        <w:tc>
          <w:tcPr>
            <w:tcW w:w="807" w:type="dxa"/>
            <w:tcBorders>
              <w:top w:val="nil"/>
              <w:left w:val="single" w:sz="8" w:space="0" w:color="auto"/>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5</w:t>
            </w:r>
          </w:p>
        </w:tc>
        <w:tc>
          <w:tcPr>
            <w:tcW w:w="1446"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电脑桌椅</w:t>
            </w:r>
          </w:p>
        </w:tc>
        <w:tc>
          <w:tcPr>
            <w:tcW w:w="1285"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32"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套</w:t>
            </w:r>
          </w:p>
        </w:tc>
        <w:tc>
          <w:tcPr>
            <w:tcW w:w="808"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43</w:t>
            </w:r>
          </w:p>
        </w:tc>
        <w:tc>
          <w:tcPr>
            <w:tcW w:w="1550" w:type="dxa"/>
            <w:tcBorders>
              <w:top w:val="nil"/>
              <w:left w:val="nil"/>
              <w:bottom w:val="single" w:sz="4" w:space="0" w:color="auto"/>
              <w:right w:val="single" w:sz="4"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390.00 </w:t>
            </w:r>
          </w:p>
        </w:tc>
        <w:tc>
          <w:tcPr>
            <w:tcW w:w="1552" w:type="dxa"/>
            <w:tcBorders>
              <w:top w:val="nil"/>
              <w:left w:val="nil"/>
              <w:bottom w:val="single" w:sz="4" w:space="0" w:color="auto"/>
              <w:right w:val="single" w:sz="8"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16,770.00 </w:t>
            </w:r>
          </w:p>
        </w:tc>
      </w:tr>
      <w:tr w:rsidR="00CD2CA6">
        <w:trPr>
          <w:trHeight w:val="569"/>
        </w:trPr>
        <w:tc>
          <w:tcPr>
            <w:tcW w:w="80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446" w:type="dxa"/>
            <w:tcBorders>
              <w:top w:val="single" w:sz="4" w:space="0" w:color="auto"/>
              <w:left w:val="nil"/>
              <w:bottom w:val="single" w:sz="8" w:space="0" w:color="auto"/>
              <w:right w:val="single" w:sz="4" w:space="0" w:color="auto"/>
            </w:tcBorders>
            <w:shd w:val="clear" w:color="auto" w:fill="auto"/>
            <w:noWrap/>
            <w:vAlign w:val="center"/>
          </w:tcPr>
          <w:p w:rsidR="00CD2CA6" w:rsidRDefault="005D5C9B">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合计</w:t>
            </w:r>
          </w:p>
        </w:tc>
        <w:tc>
          <w:tcPr>
            <w:tcW w:w="1285" w:type="dxa"/>
            <w:tcBorders>
              <w:top w:val="single" w:sz="4" w:space="0" w:color="auto"/>
              <w:left w:val="nil"/>
              <w:bottom w:val="single" w:sz="8" w:space="0" w:color="auto"/>
              <w:right w:val="single" w:sz="4" w:space="0" w:color="auto"/>
            </w:tcBorders>
            <w:shd w:val="clear" w:color="auto" w:fill="auto"/>
            <w:noWrap/>
            <w:vAlign w:val="center"/>
          </w:tcPr>
          <w:p w:rsidR="00CD2CA6" w:rsidRDefault="005D5C9B">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32" w:type="dxa"/>
            <w:tcBorders>
              <w:top w:val="single" w:sz="4" w:space="0" w:color="auto"/>
              <w:left w:val="nil"/>
              <w:bottom w:val="single" w:sz="8" w:space="0" w:color="auto"/>
              <w:right w:val="single" w:sz="4" w:space="0" w:color="auto"/>
            </w:tcBorders>
            <w:shd w:val="clear" w:color="auto" w:fill="auto"/>
            <w:noWrap/>
            <w:vAlign w:val="center"/>
          </w:tcPr>
          <w:p w:rsidR="00CD2CA6" w:rsidRDefault="005D5C9B">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808" w:type="dxa"/>
            <w:tcBorders>
              <w:top w:val="single" w:sz="4" w:space="0" w:color="auto"/>
              <w:left w:val="nil"/>
              <w:bottom w:val="single" w:sz="8" w:space="0" w:color="auto"/>
              <w:right w:val="single" w:sz="4" w:space="0" w:color="auto"/>
            </w:tcBorders>
            <w:shd w:val="clear" w:color="auto" w:fill="auto"/>
            <w:noWrap/>
            <w:vAlign w:val="center"/>
          </w:tcPr>
          <w:p w:rsidR="00CD2CA6" w:rsidRDefault="005D5C9B">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50" w:type="dxa"/>
            <w:tcBorders>
              <w:top w:val="single" w:sz="4" w:space="0" w:color="auto"/>
              <w:left w:val="nil"/>
              <w:bottom w:val="single" w:sz="8" w:space="0" w:color="auto"/>
              <w:right w:val="single" w:sz="4" w:space="0" w:color="auto"/>
            </w:tcBorders>
            <w:shd w:val="clear" w:color="auto" w:fill="auto"/>
            <w:noWrap/>
            <w:vAlign w:val="center"/>
          </w:tcPr>
          <w:p w:rsidR="00CD2CA6" w:rsidRDefault="005D5C9B">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52" w:type="dxa"/>
            <w:tcBorders>
              <w:top w:val="single" w:sz="4" w:space="0" w:color="auto"/>
              <w:left w:val="nil"/>
              <w:bottom w:val="single" w:sz="8" w:space="0" w:color="auto"/>
              <w:right w:val="single" w:sz="8" w:space="0" w:color="auto"/>
            </w:tcBorders>
            <w:shd w:val="clear" w:color="auto" w:fill="auto"/>
            <w:noWrap/>
            <w:vAlign w:val="center"/>
          </w:tcPr>
          <w:p w:rsidR="00CD2CA6" w:rsidRDefault="005D5C9B">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266,600.00 </w:t>
            </w:r>
          </w:p>
        </w:tc>
      </w:tr>
    </w:tbl>
    <w:p w:rsidR="00CD2CA6" w:rsidRDefault="00CD2CA6">
      <w:pPr>
        <w:widowControl/>
        <w:jc w:val="center"/>
        <w:textAlignment w:val="center"/>
        <w:rPr>
          <w:rFonts w:eastAsia="楷体_GB2312"/>
          <w:b/>
          <w:szCs w:val="32"/>
        </w:rPr>
      </w:pPr>
    </w:p>
    <w:p w:rsidR="00CD2CA6" w:rsidRDefault="005D5C9B">
      <w:pPr>
        <w:overflowPunct w:val="0"/>
        <w:adjustRightInd w:val="0"/>
        <w:outlineLvl w:val="0"/>
        <w:rPr>
          <w:rFonts w:eastAsia="楷体_GB2312"/>
          <w:b/>
          <w:szCs w:val="32"/>
        </w:rPr>
      </w:pPr>
      <w:r>
        <w:rPr>
          <w:rFonts w:eastAsia="楷体_GB2312" w:hint="eastAsia"/>
          <w:b/>
          <w:szCs w:val="32"/>
        </w:rPr>
        <w:t>（三）</w:t>
      </w:r>
      <w:r>
        <w:rPr>
          <w:rFonts w:eastAsia="楷体_GB2312"/>
          <w:b/>
          <w:szCs w:val="32"/>
        </w:rPr>
        <w:t>教学资源</w:t>
      </w:r>
    </w:p>
    <w:tbl>
      <w:tblPr>
        <w:tblpPr w:leftFromText="180" w:rightFromText="180" w:vertAnchor="text" w:horzAnchor="page" w:tblpX="923" w:tblpY="1190"/>
        <w:tblOverlap w:val="never"/>
        <w:tblW w:w="9598" w:type="dxa"/>
        <w:tblLayout w:type="fixed"/>
        <w:tblCellMar>
          <w:left w:w="0" w:type="dxa"/>
          <w:right w:w="0" w:type="dxa"/>
        </w:tblCellMar>
        <w:tblLook w:val="04A0"/>
      </w:tblPr>
      <w:tblGrid>
        <w:gridCol w:w="2717"/>
        <w:gridCol w:w="1339"/>
        <w:gridCol w:w="1640"/>
        <w:gridCol w:w="2557"/>
        <w:gridCol w:w="1345"/>
      </w:tblGrid>
      <w:tr w:rsidR="00CD2CA6">
        <w:trPr>
          <w:trHeight w:val="624"/>
        </w:trPr>
        <w:tc>
          <w:tcPr>
            <w:tcW w:w="271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FF0000"/>
                <w:sz w:val="24"/>
                <w:szCs w:val="24"/>
              </w:rPr>
            </w:pPr>
            <w:r>
              <w:rPr>
                <w:rFonts w:ascii="方正仿宋简体" w:eastAsia="方正仿宋简体" w:hAnsi="方正仿宋简体" w:cs="方正仿宋简体" w:hint="eastAsia"/>
                <w:color w:val="FF0000"/>
                <w:kern w:val="0"/>
                <w:sz w:val="24"/>
                <w:szCs w:val="24"/>
                <w:lang/>
              </w:rPr>
              <w:t>书名</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FF0000"/>
                <w:sz w:val="24"/>
                <w:szCs w:val="24"/>
              </w:rPr>
            </w:pPr>
            <w:r>
              <w:rPr>
                <w:rFonts w:ascii="方正仿宋简体" w:eastAsia="方正仿宋简体" w:hAnsi="方正仿宋简体" w:cs="方正仿宋简体" w:hint="eastAsia"/>
                <w:color w:val="FF0000"/>
                <w:kern w:val="0"/>
                <w:sz w:val="24"/>
                <w:szCs w:val="24"/>
                <w:lang/>
              </w:rPr>
              <w:t>版本日期</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FF0000"/>
                <w:sz w:val="24"/>
                <w:szCs w:val="24"/>
              </w:rPr>
            </w:pPr>
            <w:r>
              <w:rPr>
                <w:rFonts w:ascii="方正仿宋简体" w:eastAsia="方正仿宋简体" w:hAnsi="方正仿宋简体" w:cs="方正仿宋简体" w:hint="eastAsia"/>
                <w:color w:val="FF0000"/>
                <w:kern w:val="0"/>
                <w:sz w:val="24"/>
                <w:szCs w:val="24"/>
                <w:lang/>
              </w:rPr>
              <w:t>出版社</w:t>
            </w:r>
          </w:p>
        </w:tc>
        <w:tc>
          <w:tcPr>
            <w:tcW w:w="255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FF0000"/>
                <w:sz w:val="24"/>
                <w:szCs w:val="24"/>
              </w:rPr>
            </w:pPr>
            <w:r>
              <w:rPr>
                <w:rFonts w:ascii="方正仿宋简体" w:eastAsia="方正仿宋简体" w:hAnsi="方正仿宋简体" w:cs="方正仿宋简体" w:hint="eastAsia"/>
                <w:color w:val="FF0000"/>
                <w:kern w:val="0"/>
                <w:sz w:val="24"/>
                <w:szCs w:val="24"/>
                <w:lang/>
              </w:rPr>
              <w:t>书号</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FF0000"/>
                <w:sz w:val="24"/>
                <w:szCs w:val="24"/>
              </w:rPr>
            </w:pPr>
            <w:r>
              <w:rPr>
                <w:rFonts w:ascii="方正仿宋简体" w:eastAsia="方正仿宋简体" w:hAnsi="方正仿宋简体" w:cs="方正仿宋简体" w:hint="eastAsia"/>
                <w:color w:val="FF0000"/>
                <w:kern w:val="0"/>
                <w:sz w:val="24"/>
                <w:szCs w:val="24"/>
                <w:lang/>
              </w:rPr>
              <w:t>主编</w:t>
            </w:r>
          </w:p>
        </w:tc>
      </w:tr>
      <w:tr w:rsidR="00CD2CA6">
        <w:trPr>
          <w:trHeight w:val="624"/>
        </w:trPr>
        <w:tc>
          <w:tcPr>
            <w:tcW w:w="271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FF0000"/>
                <w:sz w:val="24"/>
                <w:szCs w:val="24"/>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FF0000"/>
                <w:sz w:val="24"/>
                <w:szCs w:val="24"/>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FF0000"/>
                <w:sz w:val="24"/>
                <w:szCs w:val="24"/>
              </w:rPr>
            </w:pPr>
          </w:p>
        </w:tc>
        <w:tc>
          <w:tcPr>
            <w:tcW w:w="255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FF0000"/>
                <w:sz w:val="24"/>
                <w:szCs w:val="24"/>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FF0000"/>
                <w:sz w:val="24"/>
                <w:szCs w:val="24"/>
              </w:rPr>
            </w:pP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机械设计技术</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2017.12</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同济大学出版社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D2CA6" w:rsidRDefault="005D5C9B">
            <w:pPr>
              <w:widowControl/>
              <w:jc w:val="left"/>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978-7-5608-7636-8</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成聪、薛运梅</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车工技能与实训</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2017.12</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同济大学出版社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978-7-5608-7319-6</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王军、徐擎</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公差配合与测量技术</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2016.06</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北京邮电大学出版社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978-7-5635-3456-2</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苏采兵、王凤娜</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机械装配技术</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2017.05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中国轻工业出版社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978-7-5019-9589-9</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徐兵</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lastRenderedPageBreak/>
              <w:t>钳工工艺与技能训练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2017.6</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同济大学出版社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978-7-5608-7095-3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刘忠菊、唐维贵、刘迎军</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CAXA</w:t>
            </w:r>
            <w:r>
              <w:rPr>
                <w:rFonts w:ascii="方正仿宋简体" w:eastAsia="方正仿宋简体" w:hAnsi="方正仿宋简体" w:cs="方正仿宋简体" w:hint="eastAsia"/>
                <w:color w:val="000000"/>
                <w:kern w:val="0"/>
                <w:sz w:val="24"/>
                <w:szCs w:val="24"/>
                <w:lang/>
              </w:rPr>
              <w:t>三维实体设计教程</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2012.02</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国防工业出版社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978-7-118-07904-3</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李景仲</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3D</w:t>
            </w:r>
            <w:r>
              <w:rPr>
                <w:rFonts w:ascii="方正仿宋简体" w:eastAsia="方正仿宋简体" w:hAnsi="方正仿宋简体" w:cs="方正仿宋简体" w:hint="eastAsia"/>
                <w:color w:val="000000"/>
                <w:kern w:val="0"/>
                <w:sz w:val="24"/>
                <w:szCs w:val="24"/>
                <w:lang/>
              </w:rPr>
              <w:t>打印技术</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2017.08</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中国轻工业出版社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 xml:space="preserve">9787518415199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李博</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张勇</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钳工实训</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2018</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hint="eastAsia"/>
                <w:color w:val="000000"/>
                <w:kern w:val="0"/>
                <w:sz w:val="24"/>
                <w:szCs w:val="24"/>
                <w:lang/>
              </w:rPr>
              <w:t>1</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hint="eastAsia"/>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北京邮电大学出版社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978-7-5635-3397-8</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万文龙</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金属材料与热处理</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2014</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hint="eastAsia"/>
                <w:color w:val="000000"/>
                <w:kern w:val="0"/>
                <w:sz w:val="24"/>
                <w:szCs w:val="24"/>
                <w:lang/>
              </w:rPr>
              <w:t>8</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hint="eastAsia"/>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北京邮电大学出版社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978-7-5635-3003-8</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黄永荣</w:t>
            </w:r>
          </w:p>
        </w:tc>
      </w:tr>
      <w:tr w:rsidR="00CD2CA6">
        <w:trPr>
          <w:trHeight w:val="640"/>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机械制图</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2017</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hint="eastAsia"/>
                <w:color w:val="000000"/>
                <w:kern w:val="0"/>
                <w:sz w:val="24"/>
                <w:szCs w:val="24"/>
                <w:lang/>
              </w:rPr>
              <w:t>8</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hint="eastAsia"/>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西北工业大学出版社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978-7-5612-2871-5</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严胜利</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机械制图习题册</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2017</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hint="eastAsia"/>
                <w:color w:val="000000"/>
                <w:kern w:val="0"/>
                <w:sz w:val="24"/>
                <w:szCs w:val="24"/>
                <w:lang/>
              </w:rPr>
              <w:t>8</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hint="eastAsia"/>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西北工业大学出版社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978-7-5612-2871-x</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严胜利</w:t>
            </w:r>
          </w:p>
        </w:tc>
      </w:tr>
      <w:tr w:rsidR="00CD2CA6">
        <w:trPr>
          <w:trHeight w:val="125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机械制造基础</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2018</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hint="eastAsia"/>
                <w:color w:val="000000"/>
                <w:kern w:val="0"/>
                <w:sz w:val="24"/>
                <w:szCs w:val="24"/>
                <w:lang/>
              </w:rPr>
              <w:t>1</w:t>
            </w:r>
            <w:r>
              <w:rPr>
                <w:rFonts w:ascii="方正仿宋简体" w:eastAsia="方正仿宋简体" w:hAnsi="方正仿宋简体" w:cs="方正仿宋简体" w:hint="eastAsia"/>
                <w:color w:val="000000"/>
                <w:kern w:val="0"/>
                <w:sz w:val="24"/>
                <w:szCs w:val="24"/>
                <w:lang/>
              </w:rPr>
              <w:t>月</w:t>
            </w:r>
            <w:r>
              <w:rPr>
                <w:rFonts w:ascii="方正仿宋简体" w:eastAsia="方正仿宋简体" w:hAnsi="方正仿宋简体" w:cs="方正仿宋简体" w:hint="eastAsia"/>
                <w:color w:val="000000"/>
                <w:kern w:val="0"/>
                <w:sz w:val="24"/>
                <w:szCs w:val="24"/>
                <w:lang/>
              </w:rPr>
              <w:t>1</w:t>
            </w:r>
            <w:r>
              <w:rPr>
                <w:rFonts w:ascii="方正仿宋简体" w:eastAsia="方正仿宋简体" w:hAnsi="方正仿宋简体" w:cs="方正仿宋简体" w:hint="eastAsia"/>
                <w:color w:val="000000"/>
                <w:kern w:val="0"/>
                <w:sz w:val="24"/>
                <w:szCs w:val="24"/>
                <w:lang/>
              </w:rPr>
              <w:t>日</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北京邮电大学出版社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978-7-5635-3045-8</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李红</w:t>
            </w:r>
          </w:p>
        </w:tc>
      </w:tr>
      <w:tr w:rsidR="00CD2CA6">
        <w:trPr>
          <w:trHeight w:val="1265"/>
        </w:trPr>
        <w:tc>
          <w:tcPr>
            <w:tcW w:w="2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液压与气动技术</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2015</w:t>
            </w:r>
            <w:r>
              <w:rPr>
                <w:rFonts w:ascii="方正仿宋简体" w:eastAsia="方正仿宋简体" w:hAnsi="方正仿宋简体" w:cs="方正仿宋简体" w:hint="eastAsia"/>
                <w:color w:val="000000"/>
                <w:kern w:val="0"/>
                <w:sz w:val="24"/>
                <w:szCs w:val="24"/>
                <w:lang/>
              </w:rPr>
              <w:t>年</w:t>
            </w:r>
            <w:r>
              <w:rPr>
                <w:rFonts w:ascii="方正仿宋简体" w:eastAsia="方正仿宋简体" w:hAnsi="方正仿宋简体" w:cs="方正仿宋简体" w:hint="eastAsia"/>
                <w:color w:val="000000"/>
                <w:kern w:val="0"/>
                <w:sz w:val="24"/>
                <w:szCs w:val="24"/>
                <w:lang/>
              </w:rPr>
              <w:t>12</w:t>
            </w:r>
            <w:r>
              <w:rPr>
                <w:rFonts w:ascii="方正仿宋简体" w:eastAsia="方正仿宋简体" w:hAnsi="方正仿宋简体" w:cs="方正仿宋简体" w:hint="eastAsia"/>
                <w:color w:val="000000"/>
                <w:kern w:val="0"/>
                <w:sz w:val="24"/>
                <w:szCs w:val="24"/>
                <w:lang/>
              </w:rPr>
              <w:t>月</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华南理工</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大学出版社</w:t>
            </w:r>
          </w:p>
        </w:tc>
        <w:tc>
          <w:tcPr>
            <w:tcW w:w="2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978-7-5623-4757-6</w:t>
            </w:r>
          </w:p>
        </w:tc>
        <w:tc>
          <w:tcPr>
            <w:tcW w:w="1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夏铭</w:t>
            </w:r>
          </w:p>
        </w:tc>
      </w:tr>
    </w:tbl>
    <w:p w:rsidR="00CD2CA6" w:rsidRDefault="00CD2CA6" w:rsidP="005D5C9B">
      <w:pPr>
        <w:overflowPunct w:val="0"/>
        <w:adjustRightInd w:val="0"/>
        <w:ind w:leftChars="200" w:left="640"/>
        <w:outlineLvl w:val="0"/>
        <w:rPr>
          <w:rFonts w:ascii="方正仿宋简体" w:eastAsia="方正仿宋简体" w:hAnsi="方正仿宋简体" w:cs="方正仿宋简体"/>
          <w:b/>
          <w:sz w:val="28"/>
          <w:szCs w:val="28"/>
        </w:rPr>
      </w:pPr>
    </w:p>
    <w:p w:rsidR="00CD2CA6" w:rsidRDefault="005D5C9B" w:rsidP="005D5C9B">
      <w:pPr>
        <w:overflowPunct w:val="0"/>
        <w:adjustRightInd w:val="0"/>
        <w:ind w:leftChars="200" w:left="640"/>
        <w:outlineLvl w:val="0"/>
        <w:rPr>
          <w:rFonts w:eastAsia="楷体_GB2312"/>
          <w:b/>
          <w:szCs w:val="32"/>
        </w:rPr>
      </w:pPr>
      <w:r>
        <w:rPr>
          <w:rFonts w:eastAsia="楷体_GB2312"/>
          <w:b/>
          <w:szCs w:val="32"/>
        </w:rPr>
        <w:t>（四）教学方法</w:t>
      </w:r>
    </w:p>
    <w:p w:rsidR="00CD2CA6" w:rsidRDefault="005D5C9B">
      <w:pPr>
        <w:overflowPunct w:val="0"/>
        <w:adjustRightInd w:val="0"/>
        <w:ind w:firstLineChars="200" w:firstLine="640"/>
        <w:rPr>
          <w:rFonts w:eastAsia="方正仿宋简体"/>
        </w:rPr>
      </w:pPr>
      <w:r>
        <w:rPr>
          <w:rFonts w:eastAsia="方正仿宋简体" w:hint="eastAsia"/>
        </w:rPr>
        <w:lastRenderedPageBreak/>
        <w:t>1</w:t>
      </w:r>
      <w:r>
        <w:rPr>
          <w:rFonts w:eastAsia="方正仿宋简体" w:hint="eastAsia"/>
        </w:rPr>
        <w:t>．融“教、学、做”为一体，实施“理实一体化”教学</w:t>
      </w:r>
    </w:p>
    <w:p w:rsidR="00CD2CA6" w:rsidRDefault="005D5C9B">
      <w:pPr>
        <w:overflowPunct w:val="0"/>
        <w:adjustRightInd w:val="0"/>
        <w:ind w:firstLineChars="200" w:firstLine="640"/>
        <w:rPr>
          <w:rFonts w:eastAsia="方正仿宋简体"/>
        </w:rPr>
      </w:pPr>
      <w:r>
        <w:rPr>
          <w:rFonts w:eastAsia="方正仿宋简体" w:hint="eastAsia"/>
        </w:rPr>
        <w:t>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w:t>
      </w:r>
    </w:p>
    <w:p w:rsidR="00CD2CA6" w:rsidRDefault="005D5C9B">
      <w:pPr>
        <w:overflowPunct w:val="0"/>
        <w:adjustRightInd w:val="0"/>
        <w:ind w:firstLineChars="200" w:firstLine="640"/>
        <w:rPr>
          <w:rFonts w:eastAsia="方正仿宋简体"/>
        </w:rPr>
      </w:pPr>
      <w:r>
        <w:rPr>
          <w:rFonts w:eastAsia="方正仿宋简体" w:hint="eastAsia"/>
        </w:rPr>
        <w:t>2</w:t>
      </w:r>
      <w:r>
        <w:rPr>
          <w:rFonts w:eastAsia="方正仿宋简体" w:hint="eastAsia"/>
        </w:rPr>
        <w:t>．以生产性零件为载体，实施“六步全真”教学法</w:t>
      </w:r>
    </w:p>
    <w:p w:rsidR="00CD2CA6" w:rsidRDefault="005D5C9B">
      <w:pPr>
        <w:overflowPunct w:val="0"/>
        <w:adjustRightInd w:val="0"/>
        <w:ind w:firstLineChars="200" w:firstLine="640"/>
        <w:rPr>
          <w:rFonts w:eastAsia="方正仿宋简体"/>
        </w:rPr>
      </w:pPr>
      <w:r>
        <w:rPr>
          <w:rFonts w:eastAsia="方正仿宋简体" w:hint="eastAsia"/>
        </w:rPr>
        <w:t>以生产</w:t>
      </w:r>
      <w:r>
        <w:rPr>
          <w:rFonts w:eastAsia="方正仿宋简体" w:hint="eastAsia"/>
        </w:rPr>
        <w:t>性零件为载体，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rsidR="00CD2CA6" w:rsidRDefault="005D5C9B">
      <w:pPr>
        <w:overflowPunct w:val="0"/>
        <w:adjustRightInd w:val="0"/>
        <w:ind w:firstLineChars="200" w:firstLine="640"/>
        <w:rPr>
          <w:rFonts w:eastAsia="方正仿宋简体"/>
        </w:rPr>
      </w:pPr>
      <w:r>
        <w:rPr>
          <w:rFonts w:eastAsia="方正仿宋简体" w:hint="eastAsia"/>
        </w:rPr>
        <w:t>3</w:t>
      </w:r>
      <w:r>
        <w:rPr>
          <w:rFonts w:eastAsia="方正仿宋简体" w:hint="eastAsia"/>
        </w:rPr>
        <w:t>．实行“双导师”授课制</w:t>
      </w:r>
    </w:p>
    <w:p w:rsidR="00CD2CA6" w:rsidRDefault="005D5C9B">
      <w:pPr>
        <w:overflowPunct w:val="0"/>
        <w:adjustRightInd w:val="0"/>
        <w:ind w:firstLineChars="200" w:firstLine="640"/>
        <w:rPr>
          <w:rFonts w:eastAsia="方正仿宋简体"/>
        </w:rPr>
      </w:pPr>
      <w:r>
        <w:rPr>
          <w:rFonts w:eastAsia="方正仿宋简体" w:hint="eastAsia"/>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w:t>
      </w:r>
      <w:r>
        <w:rPr>
          <w:rFonts w:eastAsia="方正仿宋简体" w:hint="eastAsia"/>
        </w:rPr>
        <w:lastRenderedPageBreak/>
        <w:t>进一步促进了理论教师和工人技师交流和学习，提高理论教</w:t>
      </w:r>
      <w:r>
        <w:rPr>
          <w:rFonts w:eastAsia="方正仿宋简体" w:hint="eastAsia"/>
        </w:rPr>
        <w:t>师的操作技能和工人教师的理论水平。</w:t>
      </w:r>
    </w:p>
    <w:p w:rsidR="00CD2CA6" w:rsidRDefault="005D5C9B">
      <w:pPr>
        <w:overflowPunct w:val="0"/>
        <w:adjustRightInd w:val="0"/>
        <w:ind w:firstLineChars="200" w:firstLine="643"/>
        <w:outlineLvl w:val="0"/>
        <w:rPr>
          <w:rFonts w:eastAsia="楷体_GB2312"/>
          <w:b/>
          <w:szCs w:val="32"/>
        </w:rPr>
      </w:pPr>
      <w:r>
        <w:rPr>
          <w:rFonts w:eastAsia="楷体_GB2312"/>
          <w:b/>
          <w:szCs w:val="32"/>
        </w:rPr>
        <w:t>（五）学习评价</w:t>
      </w:r>
    </w:p>
    <w:p w:rsidR="00CD2CA6" w:rsidRDefault="005D5C9B">
      <w:pPr>
        <w:overflowPunct w:val="0"/>
        <w:adjustRightInd w:val="0"/>
        <w:ind w:firstLineChars="200" w:firstLine="640"/>
        <w:rPr>
          <w:rFonts w:eastAsia="方正仿宋简体"/>
        </w:rPr>
      </w:pPr>
      <w:r>
        <w:rPr>
          <w:rFonts w:eastAsia="方正仿宋简体" w:hint="eastAsia"/>
        </w:rPr>
        <w:t>建立多样化的评价方式。书面考试、观察、口试、现场操作、提交案例分析报告、工件制作等，进行整体性、过程性评价。有条件的课程，可吸纳更多行业企业和社会有关方面组织参与考核评价。</w:t>
      </w:r>
    </w:p>
    <w:p w:rsidR="00CD2CA6" w:rsidRDefault="005D5C9B">
      <w:pPr>
        <w:overflowPunct w:val="0"/>
        <w:adjustRightInd w:val="0"/>
        <w:ind w:firstLineChars="200" w:firstLine="640"/>
        <w:rPr>
          <w:rFonts w:eastAsia="方正仿宋简体"/>
        </w:rPr>
      </w:pPr>
      <w:r>
        <w:rPr>
          <w:rFonts w:eastAsia="方正仿宋简体" w:hint="eastAsia"/>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rsidR="00CD2CA6" w:rsidRDefault="005D5C9B">
      <w:pPr>
        <w:overflowPunct w:val="0"/>
        <w:adjustRightInd w:val="0"/>
        <w:ind w:firstLineChars="200" w:firstLine="640"/>
        <w:rPr>
          <w:rFonts w:ascii="宋体" w:hAnsi="宋体"/>
          <w:b/>
          <w:sz w:val="24"/>
          <w:szCs w:val="24"/>
        </w:rPr>
      </w:pPr>
      <w:r>
        <w:rPr>
          <w:rFonts w:eastAsia="方正仿宋简体" w:hint="eastAsia"/>
        </w:rPr>
        <w:t>对于理实一体化课程具体建议如下：理论考试占</w:t>
      </w:r>
      <w:r>
        <w:rPr>
          <w:rFonts w:eastAsia="方正仿宋简体" w:hint="eastAsia"/>
        </w:rPr>
        <w:t>30</w:t>
      </w:r>
      <w:r>
        <w:rPr>
          <w:rFonts w:eastAsia="方正仿宋简体" w:hint="eastAsia"/>
        </w:rPr>
        <w:t>%</w:t>
      </w:r>
      <w:r>
        <w:rPr>
          <w:rFonts w:eastAsia="方正仿宋简体" w:hint="eastAsia"/>
        </w:rPr>
        <w:t>；</w:t>
      </w:r>
      <w:r>
        <w:rPr>
          <w:rFonts w:eastAsia="方正仿宋简体" w:hint="eastAsia"/>
        </w:rPr>
        <w:t>过程考核占</w:t>
      </w:r>
      <w:r>
        <w:rPr>
          <w:rFonts w:eastAsia="方正仿宋简体" w:hint="eastAsia"/>
        </w:rPr>
        <w:t>60</w:t>
      </w:r>
      <w:r>
        <w:rPr>
          <w:rFonts w:eastAsia="方正仿宋简体" w:hint="eastAsia"/>
        </w:rPr>
        <w:t>%</w:t>
      </w:r>
      <w:r>
        <w:rPr>
          <w:rFonts w:eastAsia="方正仿宋简体" w:hint="eastAsia"/>
        </w:rPr>
        <w:t>；学习态度、纪律、出勤、安全文明生产、团体协作，占综合成绩</w:t>
      </w:r>
      <w:r>
        <w:rPr>
          <w:rFonts w:eastAsia="方正仿宋简体" w:hint="eastAsia"/>
        </w:rPr>
        <w:t>10%</w:t>
      </w:r>
      <w:r>
        <w:rPr>
          <w:rFonts w:eastAsia="方正仿宋简体" w:hint="eastAsia"/>
        </w:rPr>
        <w:t>。</w:t>
      </w:r>
    </w:p>
    <w:p w:rsidR="00CD2CA6" w:rsidRDefault="005D5C9B">
      <w:pPr>
        <w:overflowPunct w:val="0"/>
        <w:adjustRightInd w:val="0"/>
        <w:ind w:firstLineChars="200" w:firstLine="643"/>
        <w:outlineLvl w:val="0"/>
        <w:rPr>
          <w:rFonts w:eastAsia="楷体_GB2312"/>
          <w:b/>
          <w:szCs w:val="32"/>
        </w:rPr>
      </w:pPr>
      <w:r>
        <w:rPr>
          <w:rFonts w:eastAsia="楷体_GB2312"/>
          <w:b/>
          <w:szCs w:val="32"/>
        </w:rPr>
        <w:t>（六）质量管理</w:t>
      </w:r>
    </w:p>
    <w:p w:rsidR="00CD2CA6" w:rsidRDefault="005D5C9B">
      <w:pPr>
        <w:overflowPunct w:val="0"/>
        <w:adjustRightInd w:val="0"/>
        <w:ind w:firstLineChars="200" w:firstLine="640"/>
        <w:rPr>
          <w:rFonts w:eastAsia="方正仿宋简体"/>
        </w:rPr>
      </w:pPr>
      <w:r>
        <w:rPr>
          <w:rFonts w:eastAsia="方正仿宋简体" w:hint="eastAsia"/>
        </w:rPr>
        <w:t>1.</w:t>
      </w:r>
      <w:r>
        <w:rPr>
          <w:rFonts w:eastAsia="方正仿宋简体" w:hint="eastAsia"/>
        </w:rPr>
        <w:t>校企合作长效机制</w:t>
      </w:r>
    </w:p>
    <w:p w:rsidR="00CD2CA6" w:rsidRDefault="005D5C9B">
      <w:pPr>
        <w:overflowPunct w:val="0"/>
        <w:adjustRightInd w:val="0"/>
        <w:ind w:firstLineChars="200" w:firstLine="640"/>
        <w:rPr>
          <w:rFonts w:eastAsia="方正仿宋简体"/>
        </w:rPr>
      </w:pPr>
      <w:r>
        <w:rPr>
          <w:rFonts w:eastAsia="方正仿宋简体" w:hint="eastAsia"/>
        </w:rPr>
        <w:t>加强专业与行业、企业、岗位对接，以区域装备制造业发展对人才的需求为依据，确定人才培养目标。本专业与</w:t>
      </w:r>
      <w:r>
        <w:rPr>
          <w:rFonts w:eastAsia="方正仿宋简体" w:hint="eastAsia"/>
        </w:rPr>
        <w:t>海尔集团、日照钢铁</w:t>
      </w:r>
      <w:r>
        <w:rPr>
          <w:rFonts w:eastAsia="方正仿宋简体" w:hint="eastAsia"/>
        </w:rPr>
        <w:t>有限公司等大中型企业签订了校企合作协议，成立了以行业企业实践专家为主要成员的</w:t>
      </w:r>
      <w:r>
        <w:rPr>
          <w:rFonts w:eastAsia="方正仿宋简体" w:hint="eastAsia"/>
        </w:rPr>
        <w:t>机械设计与制造</w:t>
      </w:r>
      <w:r>
        <w:rPr>
          <w:rFonts w:eastAsia="方正仿宋简体" w:hint="eastAsia"/>
        </w:rPr>
        <w:t>专业建设指导委员会，在专业设置与调整、人才培养方案</w:t>
      </w:r>
      <w:r>
        <w:rPr>
          <w:rFonts w:eastAsia="方正仿宋简体" w:hint="eastAsia"/>
        </w:rPr>
        <w:lastRenderedPageBreak/>
        <w:t>制订、实践教学等方面与行业企业进行了广泛的合作，实施“双主体”育人。</w:t>
      </w:r>
    </w:p>
    <w:p w:rsidR="00CD2CA6" w:rsidRDefault="005D5C9B">
      <w:pPr>
        <w:overflowPunct w:val="0"/>
        <w:adjustRightInd w:val="0"/>
        <w:ind w:firstLineChars="200" w:firstLine="640"/>
        <w:rPr>
          <w:rFonts w:eastAsia="方正仿宋简体"/>
        </w:rPr>
      </w:pPr>
      <w:r>
        <w:rPr>
          <w:rFonts w:eastAsia="方正仿宋简体" w:hint="eastAsia"/>
        </w:rPr>
        <w:t>2.</w:t>
      </w:r>
      <w:r>
        <w:rPr>
          <w:rFonts w:eastAsia="方正仿宋简体" w:hint="eastAsia"/>
        </w:rPr>
        <w:t>教学管理保障</w:t>
      </w:r>
    </w:p>
    <w:p w:rsidR="00CD2CA6" w:rsidRDefault="005D5C9B">
      <w:pPr>
        <w:overflowPunct w:val="0"/>
        <w:adjustRightInd w:val="0"/>
        <w:ind w:firstLineChars="200" w:firstLine="640"/>
        <w:rPr>
          <w:rFonts w:eastAsia="方正仿宋简体"/>
        </w:rPr>
      </w:pPr>
      <w:r>
        <w:rPr>
          <w:rFonts w:eastAsia="方正仿宋简体" w:hint="eastAsia"/>
        </w:rPr>
        <w:t>按工学结合人才培养模式要求，实行院、系两级教学</w:t>
      </w:r>
      <w:r>
        <w:rPr>
          <w:rFonts w:eastAsia="方正仿宋简体" w:hint="eastAsia"/>
        </w:rPr>
        <w:t>管理体系。教学管理制度从教学文件管理、教学运行管理、学籍与成绩管理、工作量计算、顶岗实习管理等各个方面作出了详细的规定，保证了教学工作的规范有序开展。</w:t>
      </w:r>
    </w:p>
    <w:p w:rsidR="00CD2CA6" w:rsidRDefault="005D5C9B">
      <w:pPr>
        <w:overflowPunct w:val="0"/>
        <w:adjustRightInd w:val="0"/>
        <w:ind w:firstLineChars="200" w:firstLine="640"/>
        <w:rPr>
          <w:rFonts w:eastAsia="方正仿宋简体"/>
        </w:rPr>
      </w:pPr>
      <w:r>
        <w:rPr>
          <w:rFonts w:eastAsia="方正仿宋简体" w:hint="eastAsia"/>
        </w:rPr>
        <w:t>3.</w:t>
      </w:r>
      <w:r>
        <w:rPr>
          <w:rFonts w:eastAsia="方正仿宋简体" w:hint="eastAsia"/>
        </w:rPr>
        <w:t>质量保障</w:t>
      </w:r>
    </w:p>
    <w:p w:rsidR="00CD2CA6" w:rsidRDefault="005D5C9B">
      <w:pPr>
        <w:overflowPunct w:val="0"/>
        <w:adjustRightInd w:val="0"/>
        <w:ind w:firstLineChars="200" w:firstLine="640"/>
        <w:rPr>
          <w:rFonts w:eastAsia="方正仿宋简体"/>
        </w:rPr>
      </w:pPr>
      <w:r>
        <w:rPr>
          <w:rFonts w:eastAsia="方正仿宋简体" w:hint="eastAsia"/>
        </w:rPr>
        <w:t>主要教学环节建立了明确具体的质量标准和相关人员的工作规范；教研室进行教学工作计划和总结，并进行各门课程教学工作总结、教学检查总结；建立了完善的教学质量监控体系，开展教学督导、学生评教、教师评教和教师评学活动，建立信息员反馈系统，且成效显著。</w:t>
      </w:r>
    </w:p>
    <w:p w:rsidR="00CD2CA6" w:rsidRDefault="005D5C9B">
      <w:pPr>
        <w:overflowPunct w:val="0"/>
        <w:adjustRightInd w:val="0"/>
        <w:ind w:firstLineChars="200" w:firstLine="640"/>
        <w:rPr>
          <w:rFonts w:eastAsia="方正仿宋简体"/>
        </w:rPr>
      </w:pPr>
      <w:r>
        <w:rPr>
          <w:rFonts w:eastAsia="方正仿宋简体" w:hint="eastAsia"/>
        </w:rPr>
        <w:t>4.</w:t>
      </w:r>
      <w:r>
        <w:rPr>
          <w:rFonts w:eastAsia="方正仿宋简体" w:hint="eastAsia"/>
        </w:rPr>
        <w:t>顶岗实习运行与管理</w:t>
      </w:r>
    </w:p>
    <w:p w:rsidR="00CD2CA6" w:rsidRDefault="005D5C9B">
      <w:pPr>
        <w:overflowPunct w:val="0"/>
        <w:adjustRightInd w:val="0"/>
        <w:ind w:firstLineChars="200" w:firstLine="640"/>
        <w:rPr>
          <w:rFonts w:eastAsia="方正仿宋简体"/>
        </w:rPr>
      </w:pPr>
      <w:r>
        <w:rPr>
          <w:rFonts w:eastAsia="方正仿宋简体" w:hint="eastAsia"/>
        </w:rPr>
        <w:t>重视顶岗实习工作，做实做细顶岗实习的各个环节。以集中式和分散式顶岗实习为主。制定</w:t>
      </w:r>
      <w:r>
        <w:rPr>
          <w:rFonts w:eastAsia="方正仿宋简体" w:hint="eastAsia"/>
        </w:rPr>
        <w:t>《学生顶岗实习手册》、《顶岗实习工作实施方案》、《毕业综合实践课题具体规定》等管理制度，明确顶岗实习的管理、组织、运行、考核等内容。</w:t>
      </w:r>
    </w:p>
    <w:p w:rsidR="00CD2CA6" w:rsidRDefault="005D5C9B">
      <w:pPr>
        <w:numPr>
          <w:ilvl w:val="0"/>
          <w:numId w:val="7"/>
        </w:numPr>
        <w:overflowPunct w:val="0"/>
        <w:adjustRightInd w:val="0"/>
        <w:ind w:firstLineChars="200" w:firstLine="640"/>
        <w:outlineLvl w:val="0"/>
        <w:rPr>
          <w:rFonts w:eastAsia="黑体"/>
          <w:szCs w:val="32"/>
        </w:rPr>
      </w:pPr>
      <w:r>
        <w:rPr>
          <w:rFonts w:eastAsia="黑体"/>
          <w:szCs w:val="32"/>
        </w:rPr>
        <w:t>毕业要求</w:t>
      </w:r>
    </w:p>
    <w:p w:rsidR="00CD2CA6" w:rsidRDefault="005D5C9B" w:rsidP="005D5C9B">
      <w:pPr>
        <w:widowControl/>
        <w:shd w:val="clear" w:color="auto" w:fill="FFFFFF"/>
        <w:spacing w:beforeLines="50" w:afterLines="25" w:line="400" w:lineRule="exact"/>
        <w:ind w:firstLineChars="200" w:firstLine="640"/>
        <w:rPr>
          <w:rFonts w:eastAsia="楷体_GB2312"/>
          <w:b/>
          <w:szCs w:val="32"/>
        </w:rPr>
      </w:pPr>
      <w:r>
        <w:rPr>
          <w:rFonts w:eastAsia="黑体" w:hint="eastAsia"/>
          <w:szCs w:val="32"/>
        </w:rPr>
        <w:t xml:space="preserve">    </w:t>
      </w:r>
      <w:r>
        <w:rPr>
          <w:rFonts w:eastAsia="楷体_GB2312" w:hint="eastAsia"/>
          <w:b/>
          <w:szCs w:val="32"/>
        </w:rPr>
        <w:t xml:space="preserve"> </w:t>
      </w:r>
      <w:bookmarkStart w:id="3" w:name="_Toc241658002"/>
      <w:r>
        <w:rPr>
          <w:rFonts w:eastAsia="楷体_GB2312" w:hint="eastAsia"/>
          <w:b/>
          <w:szCs w:val="32"/>
        </w:rPr>
        <w:t>(</w:t>
      </w:r>
      <w:r>
        <w:rPr>
          <w:rFonts w:eastAsia="楷体_GB2312" w:hint="eastAsia"/>
          <w:b/>
          <w:szCs w:val="32"/>
        </w:rPr>
        <w:t>一</w:t>
      </w:r>
      <w:r>
        <w:rPr>
          <w:rFonts w:eastAsia="楷体_GB2312" w:hint="eastAsia"/>
          <w:b/>
          <w:szCs w:val="32"/>
        </w:rPr>
        <w:t>)</w:t>
      </w:r>
      <w:r>
        <w:rPr>
          <w:rFonts w:eastAsia="楷体_GB2312" w:hint="eastAsia"/>
          <w:b/>
          <w:szCs w:val="32"/>
        </w:rPr>
        <w:t>学分</w:t>
      </w:r>
      <w:bookmarkEnd w:id="3"/>
    </w:p>
    <w:p w:rsidR="00CD2CA6" w:rsidRDefault="005D5C9B">
      <w:pPr>
        <w:overflowPunct w:val="0"/>
        <w:adjustRightInd w:val="0"/>
        <w:ind w:firstLineChars="200" w:firstLine="640"/>
        <w:rPr>
          <w:rFonts w:eastAsia="方正仿宋简体"/>
        </w:rPr>
      </w:pPr>
      <w:r>
        <w:rPr>
          <w:rFonts w:eastAsia="方正仿宋简体" w:hint="eastAsia"/>
        </w:rPr>
        <w:t>修满</w:t>
      </w:r>
      <w:r>
        <w:rPr>
          <w:rFonts w:eastAsia="方正仿宋简体" w:hint="eastAsia"/>
        </w:rPr>
        <w:t>148.5</w:t>
      </w:r>
      <w:r>
        <w:rPr>
          <w:rFonts w:eastAsia="方正仿宋简体" w:hint="eastAsia"/>
        </w:rPr>
        <w:t>学分，其中人文素养与职业素质课程</w:t>
      </w:r>
      <w:r>
        <w:rPr>
          <w:rFonts w:eastAsia="方正仿宋简体" w:hint="eastAsia"/>
        </w:rPr>
        <w:t>4</w:t>
      </w:r>
      <w:r>
        <w:rPr>
          <w:rFonts w:eastAsia="方正仿宋简体" w:hint="eastAsia"/>
        </w:rPr>
        <w:t>2.5</w:t>
      </w:r>
      <w:r>
        <w:rPr>
          <w:rFonts w:eastAsia="方正仿宋简体" w:hint="eastAsia"/>
        </w:rPr>
        <w:t>学</w:t>
      </w:r>
      <w:r>
        <w:rPr>
          <w:rFonts w:eastAsia="方正仿宋简体" w:hint="eastAsia"/>
        </w:rPr>
        <w:lastRenderedPageBreak/>
        <w:t>分（其中素质选修课</w:t>
      </w:r>
      <w:r>
        <w:rPr>
          <w:rFonts w:eastAsia="方正仿宋简体" w:hint="eastAsia"/>
        </w:rPr>
        <w:t>6</w:t>
      </w:r>
      <w:r>
        <w:rPr>
          <w:rFonts w:eastAsia="方正仿宋简体" w:hint="eastAsia"/>
        </w:rPr>
        <w:t>学分），专业能力课程</w:t>
      </w:r>
      <w:r>
        <w:rPr>
          <w:rFonts w:eastAsia="方正仿宋简体" w:hint="eastAsia"/>
        </w:rPr>
        <w:t>10</w:t>
      </w:r>
      <w:r>
        <w:rPr>
          <w:rFonts w:eastAsia="方正仿宋简体" w:hint="eastAsia"/>
        </w:rPr>
        <w:t>0</w:t>
      </w:r>
      <w:r>
        <w:rPr>
          <w:rFonts w:eastAsia="方正仿宋简体" w:hint="eastAsia"/>
        </w:rPr>
        <w:t>学分，专业能力拓展课程</w:t>
      </w:r>
      <w:r>
        <w:rPr>
          <w:rFonts w:eastAsia="方正仿宋简体" w:hint="eastAsia"/>
        </w:rPr>
        <w:t>6</w:t>
      </w:r>
      <w:r>
        <w:rPr>
          <w:rFonts w:eastAsia="方正仿宋简体" w:hint="eastAsia"/>
        </w:rPr>
        <w:t>学分（含</w:t>
      </w:r>
      <w:r>
        <w:rPr>
          <w:rFonts w:eastAsia="方正仿宋简体" w:hint="eastAsia"/>
        </w:rPr>
        <w:t>4</w:t>
      </w:r>
      <w:r>
        <w:rPr>
          <w:rFonts w:eastAsia="方正仿宋简体" w:hint="eastAsia"/>
        </w:rPr>
        <w:t>学分创新学分）</w:t>
      </w:r>
      <w:r>
        <w:rPr>
          <w:rFonts w:eastAsia="方正仿宋简体" w:hint="eastAsia"/>
        </w:rPr>
        <w:t>,</w:t>
      </w:r>
      <w:r>
        <w:rPr>
          <w:rFonts w:eastAsia="方正仿宋简体" w:hint="eastAsia"/>
        </w:rPr>
        <w:t>企业顶岗实训、就业实习（含企业主修课、毕业论文）</w:t>
      </w:r>
      <w:r>
        <w:rPr>
          <w:rFonts w:eastAsia="方正仿宋简体" w:hint="eastAsia"/>
        </w:rPr>
        <w:t>42</w:t>
      </w:r>
      <w:r>
        <w:rPr>
          <w:rFonts w:eastAsia="方正仿宋简体" w:hint="eastAsia"/>
        </w:rPr>
        <w:t>学分。</w:t>
      </w:r>
    </w:p>
    <w:p w:rsidR="00CD2CA6" w:rsidRDefault="005D5C9B" w:rsidP="005D5C9B">
      <w:pPr>
        <w:widowControl/>
        <w:shd w:val="clear" w:color="auto" w:fill="FFFFFF"/>
        <w:spacing w:beforeLines="50" w:afterLines="25" w:line="400" w:lineRule="exact"/>
        <w:ind w:firstLineChars="200" w:firstLine="643"/>
        <w:rPr>
          <w:rFonts w:eastAsia="楷体_GB2312"/>
          <w:b/>
          <w:szCs w:val="32"/>
        </w:rPr>
      </w:pPr>
      <w:bookmarkStart w:id="4" w:name="_Toc241658003"/>
      <w:r>
        <w:rPr>
          <w:rFonts w:eastAsia="楷体_GB2312" w:hint="eastAsia"/>
          <w:b/>
          <w:szCs w:val="32"/>
        </w:rPr>
        <w:t>（</w:t>
      </w:r>
      <w:r>
        <w:rPr>
          <w:rFonts w:eastAsia="楷体_GB2312" w:hint="eastAsia"/>
          <w:b/>
          <w:szCs w:val="32"/>
        </w:rPr>
        <w:t>二）计算机能力要求</w:t>
      </w:r>
      <w:bookmarkEnd w:id="4"/>
    </w:p>
    <w:p w:rsidR="00CD2CA6" w:rsidRDefault="005D5C9B">
      <w:pPr>
        <w:overflowPunct w:val="0"/>
        <w:adjustRightInd w:val="0"/>
        <w:ind w:firstLineChars="200" w:firstLine="640"/>
        <w:rPr>
          <w:rFonts w:eastAsia="方正仿宋简体"/>
        </w:rPr>
      </w:pPr>
      <w:r>
        <w:rPr>
          <w:rFonts w:eastAsia="方正仿宋简体" w:hint="eastAsia"/>
        </w:rPr>
        <w:t>获得全国计算机等级考试一级（</w:t>
      </w:r>
      <w:r>
        <w:rPr>
          <w:rFonts w:eastAsia="方正仿宋简体" w:hint="eastAsia"/>
        </w:rPr>
        <w:t>B</w:t>
      </w:r>
      <w:r>
        <w:rPr>
          <w:rFonts w:eastAsia="方正仿宋简体" w:hint="eastAsia"/>
        </w:rPr>
        <w:t>）或以上证书。</w:t>
      </w:r>
    </w:p>
    <w:p w:rsidR="00CD2CA6" w:rsidRDefault="005D5C9B" w:rsidP="005D5C9B">
      <w:pPr>
        <w:widowControl/>
        <w:shd w:val="clear" w:color="auto" w:fill="FFFFFF"/>
        <w:spacing w:beforeLines="50" w:afterLines="25" w:line="400" w:lineRule="exact"/>
        <w:ind w:firstLineChars="200" w:firstLine="643"/>
        <w:rPr>
          <w:rFonts w:eastAsia="楷体_GB2312"/>
          <w:b/>
          <w:szCs w:val="32"/>
        </w:rPr>
      </w:pPr>
      <w:bookmarkStart w:id="5" w:name="_Toc241658004"/>
      <w:r>
        <w:rPr>
          <w:rFonts w:eastAsia="楷体_GB2312" w:hint="eastAsia"/>
          <w:b/>
          <w:szCs w:val="32"/>
        </w:rPr>
        <w:t>(</w:t>
      </w:r>
      <w:r>
        <w:rPr>
          <w:rFonts w:eastAsia="楷体_GB2312" w:hint="eastAsia"/>
          <w:b/>
          <w:szCs w:val="32"/>
        </w:rPr>
        <w:t>三</w:t>
      </w:r>
      <w:r>
        <w:rPr>
          <w:rFonts w:eastAsia="楷体_GB2312" w:hint="eastAsia"/>
          <w:b/>
          <w:szCs w:val="32"/>
        </w:rPr>
        <w:t>)</w:t>
      </w:r>
      <w:r>
        <w:rPr>
          <w:rFonts w:eastAsia="楷体_GB2312" w:hint="eastAsia"/>
          <w:b/>
          <w:szCs w:val="32"/>
        </w:rPr>
        <w:t>外语能力要求</w:t>
      </w:r>
      <w:bookmarkEnd w:id="5"/>
    </w:p>
    <w:p w:rsidR="00CD2CA6" w:rsidRDefault="005D5C9B">
      <w:pPr>
        <w:overflowPunct w:val="0"/>
        <w:adjustRightInd w:val="0"/>
        <w:ind w:firstLineChars="200" w:firstLine="640"/>
        <w:rPr>
          <w:rFonts w:eastAsia="方正仿宋简体"/>
        </w:rPr>
      </w:pPr>
      <w:r>
        <w:rPr>
          <w:rFonts w:eastAsia="方正仿宋简体" w:hint="eastAsia"/>
        </w:rPr>
        <w:t>通过高等学校英语应用能力等级考试，获得</w:t>
      </w:r>
      <w:r>
        <w:rPr>
          <w:rFonts w:eastAsia="方正仿宋简体" w:hint="eastAsia"/>
        </w:rPr>
        <w:t xml:space="preserve">B </w:t>
      </w:r>
      <w:r>
        <w:rPr>
          <w:rFonts w:eastAsia="方正仿宋简体" w:hint="eastAsia"/>
        </w:rPr>
        <w:t>级或以上证书。</w:t>
      </w:r>
    </w:p>
    <w:p w:rsidR="00CD2CA6" w:rsidRDefault="005D5C9B" w:rsidP="005D5C9B">
      <w:pPr>
        <w:widowControl/>
        <w:shd w:val="clear" w:color="auto" w:fill="FFFFFF"/>
        <w:spacing w:beforeLines="50" w:afterLines="25" w:line="400" w:lineRule="exact"/>
        <w:ind w:firstLineChars="200" w:firstLine="643"/>
        <w:rPr>
          <w:rFonts w:eastAsia="楷体_GB2312"/>
          <w:b/>
          <w:szCs w:val="32"/>
        </w:rPr>
      </w:pPr>
      <w:r>
        <w:rPr>
          <w:rFonts w:eastAsia="楷体_GB2312" w:hint="eastAsia"/>
          <w:b/>
          <w:szCs w:val="32"/>
        </w:rPr>
        <w:t>（四）职业资格登记证书</w:t>
      </w:r>
    </w:p>
    <w:p w:rsidR="00CD2CA6" w:rsidRDefault="005D5C9B">
      <w:pPr>
        <w:overflowPunct w:val="0"/>
        <w:adjustRightInd w:val="0"/>
        <w:rPr>
          <w:rFonts w:eastAsia="黑体"/>
          <w:szCs w:val="32"/>
        </w:rPr>
      </w:pPr>
      <w:r>
        <w:rPr>
          <w:rFonts w:eastAsia="方正仿宋简体" w:hint="eastAsia"/>
        </w:rPr>
        <w:t xml:space="preserve">    </w:t>
      </w:r>
      <w:r>
        <w:rPr>
          <w:rFonts w:eastAsia="方正仿宋简体" w:hint="eastAsia"/>
        </w:rPr>
        <w:t>毕业生至少取得由人事部门或劳动与社会保障部门颁发的对应专业中级（四级）以上职业资格等级证书。</w:t>
      </w:r>
    </w:p>
    <w:p w:rsidR="00CD2CA6" w:rsidRDefault="005D5C9B">
      <w:pPr>
        <w:overflowPunct w:val="0"/>
        <w:adjustRightInd w:val="0"/>
        <w:ind w:firstLineChars="200" w:firstLine="640"/>
        <w:outlineLvl w:val="0"/>
        <w:rPr>
          <w:rFonts w:eastAsia="黑体"/>
          <w:szCs w:val="32"/>
        </w:rPr>
      </w:pPr>
      <w:r>
        <w:rPr>
          <w:rFonts w:eastAsia="黑体"/>
          <w:szCs w:val="32"/>
        </w:rPr>
        <w:t>十、附录</w:t>
      </w:r>
    </w:p>
    <w:tbl>
      <w:tblPr>
        <w:tblpPr w:leftFromText="180" w:rightFromText="180" w:vertAnchor="text" w:horzAnchor="page" w:tblpX="1949" w:tblpY="319"/>
        <w:tblOverlap w:val="never"/>
        <w:tblW w:w="7867" w:type="dxa"/>
        <w:tblLayout w:type="fixed"/>
        <w:tblCellMar>
          <w:left w:w="0" w:type="dxa"/>
          <w:right w:w="0" w:type="dxa"/>
        </w:tblCellMar>
        <w:tblLook w:val="04A0"/>
      </w:tblPr>
      <w:tblGrid>
        <w:gridCol w:w="600"/>
        <w:gridCol w:w="550"/>
        <w:gridCol w:w="583"/>
        <w:gridCol w:w="617"/>
        <w:gridCol w:w="583"/>
        <w:gridCol w:w="683"/>
        <w:gridCol w:w="734"/>
        <w:gridCol w:w="533"/>
        <w:gridCol w:w="717"/>
        <w:gridCol w:w="617"/>
        <w:gridCol w:w="716"/>
        <w:gridCol w:w="934"/>
      </w:tblGrid>
      <w:tr w:rsidR="00CD2CA6">
        <w:trPr>
          <w:trHeight w:val="1155"/>
        </w:trPr>
        <w:tc>
          <w:tcPr>
            <w:tcW w:w="7867" w:type="dxa"/>
            <w:gridSpan w:val="12"/>
            <w:tcBorders>
              <w:top w:val="nil"/>
              <w:left w:val="nil"/>
              <w:bottom w:val="nil"/>
              <w:right w:val="nil"/>
            </w:tcBorders>
            <w:shd w:val="clear" w:color="auto" w:fill="auto"/>
            <w:noWrap/>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Style w:val="font01"/>
                <w:rFonts w:ascii="方正仿宋简体" w:eastAsia="方正仿宋简体" w:hAnsi="方正仿宋简体" w:cs="方正仿宋简体" w:hint="eastAsia"/>
                <w:lang/>
              </w:rPr>
              <w:t>表</w:t>
            </w:r>
            <w:r>
              <w:rPr>
                <w:rStyle w:val="font01"/>
                <w:rFonts w:ascii="方正仿宋简体" w:eastAsia="方正仿宋简体" w:hAnsi="方正仿宋简体" w:cs="方正仿宋简体" w:hint="eastAsia"/>
                <w:lang/>
              </w:rPr>
              <w:t>9  2018</w:t>
            </w:r>
            <w:r>
              <w:rPr>
                <w:rStyle w:val="font01"/>
                <w:rFonts w:ascii="方正仿宋简体" w:eastAsia="方正仿宋简体" w:hAnsi="方正仿宋简体" w:cs="方正仿宋简体" w:hint="eastAsia"/>
                <w:lang/>
              </w:rPr>
              <w:t>级机械设计与制造</w:t>
            </w:r>
            <w:r>
              <w:rPr>
                <w:rStyle w:val="font01"/>
                <w:rFonts w:ascii="方正仿宋简体" w:eastAsia="方正仿宋简体" w:hAnsi="方正仿宋简体" w:cs="方正仿宋简体" w:hint="eastAsia"/>
                <w:lang/>
              </w:rPr>
              <w:t>(3D</w:t>
            </w:r>
            <w:r>
              <w:rPr>
                <w:rStyle w:val="font01"/>
                <w:rFonts w:ascii="方正仿宋简体" w:eastAsia="方正仿宋简体" w:hAnsi="方正仿宋简体" w:cs="方正仿宋简体" w:hint="eastAsia"/>
                <w:lang/>
              </w:rPr>
              <w:t>打印</w:t>
            </w:r>
            <w:r>
              <w:rPr>
                <w:rStyle w:val="font01"/>
                <w:rFonts w:ascii="方正仿宋简体" w:eastAsia="方正仿宋简体" w:hAnsi="方正仿宋简体" w:cs="方正仿宋简体" w:hint="eastAsia"/>
                <w:lang/>
              </w:rPr>
              <w:t>)</w:t>
            </w:r>
            <w:r>
              <w:rPr>
                <w:rStyle w:val="font01"/>
                <w:rFonts w:ascii="方正仿宋简体" w:eastAsia="方正仿宋简体" w:hAnsi="方正仿宋简体" w:cs="方正仿宋简体" w:hint="eastAsia"/>
                <w:lang/>
              </w:rPr>
              <w:t>专业教学活动周计划表</w:t>
            </w:r>
          </w:p>
        </w:tc>
      </w:tr>
      <w:tr w:rsidR="00CD2CA6">
        <w:trPr>
          <w:trHeight w:val="499"/>
        </w:trPr>
        <w:tc>
          <w:tcPr>
            <w:tcW w:w="600" w:type="dxa"/>
            <w:vMerge w:val="restart"/>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学年</w:t>
            </w:r>
          </w:p>
        </w:tc>
        <w:tc>
          <w:tcPr>
            <w:tcW w:w="550"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学期</w:t>
            </w:r>
          </w:p>
        </w:tc>
        <w:tc>
          <w:tcPr>
            <w:tcW w:w="583"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学期周数</w:t>
            </w:r>
          </w:p>
        </w:tc>
        <w:tc>
          <w:tcPr>
            <w:tcW w:w="1200" w:type="dxa"/>
            <w:gridSpan w:val="2"/>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教学周数</w:t>
            </w:r>
          </w:p>
        </w:tc>
        <w:tc>
          <w:tcPr>
            <w:tcW w:w="683"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技能</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鉴定</w:t>
            </w:r>
          </w:p>
        </w:tc>
        <w:tc>
          <w:tcPr>
            <w:tcW w:w="73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毕业实习与毕业论文</w:t>
            </w:r>
          </w:p>
        </w:tc>
        <w:tc>
          <w:tcPr>
            <w:tcW w:w="533"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入学教育与军训</w:t>
            </w:r>
          </w:p>
        </w:tc>
        <w:tc>
          <w:tcPr>
            <w:tcW w:w="71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毕业</w:t>
            </w:r>
            <w:r>
              <w:rPr>
                <w:rFonts w:ascii="方正仿宋简体" w:eastAsia="方正仿宋简体" w:hAnsi="方正仿宋简体" w:cs="方正仿宋简体" w:hint="eastAsia"/>
                <w:color w:val="000000"/>
                <w:kern w:val="0"/>
                <w:sz w:val="24"/>
                <w:szCs w:val="24"/>
                <w:lang/>
              </w:rPr>
              <w:br/>
            </w:r>
            <w:r>
              <w:rPr>
                <w:rFonts w:ascii="方正仿宋简体" w:eastAsia="方正仿宋简体" w:hAnsi="方正仿宋简体" w:cs="方正仿宋简体" w:hint="eastAsia"/>
                <w:color w:val="000000"/>
                <w:kern w:val="0"/>
                <w:sz w:val="24"/>
                <w:szCs w:val="24"/>
                <w:lang/>
              </w:rPr>
              <w:t>教育</w:t>
            </w:r>
          </w:p>
        </w:tc>
        <w:tc>
          <w:tcPr>
            <w:tcW w:w="61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假期</w:t>
            </w:r>
          </w:p>
        </w:tc>
        <w:tc>
          <w:tcPr>
            <w:tcW w:w="716"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机动</w:t>
            </w:r>
          </w:p>
        </w:tc>
        <w:tc>
          <w:tcPr>
            <w:tcW w:w="934"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考试</w:t>
            </w:r>
          </w:p>
        </w:tc>
      </w:tr>
      <w:tr w:rsidR="00CD2CA6">
        <w:trPr>
          <w:trHeight w:val="499"/>
        </w:trPr>
        <w:tc>
          <w:tcPr>
            <w:tcW w:w="600" w:type="dxa"/>
            <w:vMerge/>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50"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83"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课堂教学</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整周实践</w:t>
            </w:r>
          </w:p>
        </w:tc>
        <w:tc>
          <w:tcPr>
            <w:tcW w:w="683"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3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33"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1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6"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934"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499"/>
        </w:trPr>
        <w:tc>
          <w:tcPr>
            <w:tcW w:w="600"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一</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19</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3</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93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r>
      <w:tr w:rsidR="00CD2CA6">
        <w:trPr>
          <w:trHeight w:val="499"/>
        </w:trPr>
        <w:tc>
          <w:tcPr>
            <w:tcW w:w="600"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Ⅱ</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7</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93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r>
      <w:tr w:rsidR="00CD2CA6">
        <w:trPr>
          <w:trHeight w:val="499"/>
        </w:trPr>
        <w:tc>
          <w:tcPr>
            <w:tcW w:w="600"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lastRenderedPageBreak/>
              <w:t>二</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Ⅲ</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17</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93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r>
      <w:tr w:rsidR="00CD2CA6">
        <w:trPr>
          <w:trHeight w:val="499"/>
        </w:trPr>
        <w:tc>
          <w:tcPr>
            <w:tcW w:w="600"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Ⅳ</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93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r>
      <w:tr w:rsidR="00CD2CA6">
        <w:trPr>
          <w:trHeight w:val="499"/>
        </w:trPr>
        <w:tc>
          <w:tcPr>
            <w:tcW w:w="600"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三</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Ⅴ</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19</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93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499"/>
        </w:trPr>
        <w:tc>
          <w:tcPr>
            <w:tcW w:w="600"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Ⅵ</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20</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0</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18</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c>
          <w:tcPr>
            <w:tcW w:w="93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D2CA6" w:rsidRDefault="00CD2CA6">
            <w:pPr>
              <w:jc w:val="center"/>
              <w:rPr>
                <w:rFonts w:ascii="方正仿宋简体" w:eastAsia="方正仿宋简体" w:hAnsi="方正仿宋简体" w:cs="方正仿宋简体"/>
                <w:color w:val="000000"/>
                <w:sz w:val="24"/>
                <w:szCs w:val="24"/>
              </w:rPr>
            </w:pPr>
          </w:p>
        </w:tc>
      </w:tr>
      <w:tr w:rsidR="00CD2CA6">
        <w:trPr>
          <w:trHeight w:val="499"/>
        </w:trPr>
        <w:tc>
          <w:tcPr>
            <w:tcW w:w="1150"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合计</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119</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52</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41</w:t>
            </w:r>
          </w:p>
        </w:tc>
        <w:tc>
          <w:tcPr>
            <w:tcW w:w="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1</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c>
          <w:tcPr>
            <w:tcW w:w="93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D2CA6" w:rsidRDefault="005D5C9B">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lang/>
              </w:rPr>
              <w:t>4</w:t>
            </w:r>
          </w:p>
        </w:tc>
      </w:tr>
      <w:tr w:rsidR="00CD2CA6">
        <w:trPr>
          <w:trHeight w:val="499"/>
        </w:trPr>
        <w:tc>
          <w:tcPr>
            <w:tcW w:w="1150" w:type="dxa"/>
            <w:gridSpan w:val="2"/>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583"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617"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583"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683"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734"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533"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717"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617"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71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c>
          <w:tcPr>
            <w:tcW w:w="934"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CD2CA6" w:rsidRDefault="00CD2CA6">
            <w:pPr>
              <w:widowControl/>
              <w:jc w:val="center"/>
              <w:textAlignment w:val="center"/>
              <w:rPr>
                <w:rFonts w:ascii="方正仿宋简体" w:eastAsia="方正仿宋简体" w:hAnsi="方正仿宋简体" w:cs="方正仿宋简体"/>
                <w:color w:val="000000"/>
                <w:kern w:val="0"/>
                <w:sz w:val="24"/>
                <w:szCs w:val="24"/>
                <w:lang/>
              </w:rPr>
            </w:pPr>
          </w:p>
        </w:tc>
      </w:tr>
    </w:tbl>
    <w:p w:rsidR="00CD2CA6" w:rsidRDefault="00CD2CA6"/>
    <w:sectPr w:rsidR="00CD2CA6" w:rsidSect="00CD2CA6">
      <w:pgSz w:w="11850" w:h="16783"/>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方正仿宋简体">
    <w:altName w:val="微软雅黑"/>
    <w:charset w:val="86"/>
    <w:family w:val="auto"/>
    <w:pitch w:val="default"/>
    <w:sig w:usb0="00000000" w:usb1="184F6CFA" w:usb2="00000012" w:usb3="00000000" w:csb0="00040001" w:csb1="00000000"/>
  </w:font>
  <w:font w:name="楷体_GB2312">
    <w:altName w:val="楷体"/>
    <w:charset w:val="86"/>
    <w:family w:val="modern"/>
    <w:pitch w:val="default"/>
    <w:sig w:usb0="00000000" w:usb1="0000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方正书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D06FF"/>
    <w:multiLevelType w:val="singleLevel"/>
    <w:tmpl w:val="8B3D06FF"/>
    <w:lvl w:ilvl="0">
      <w:start w:val="9"/>
      <w:numFmt w:val="chineseCounting"/>
      <w:suff w:val="nothing"/>
      <w:lvlText w:val="%1、"/>
      <w:lvlJc w:val="left"/>
      <w:rPr>
        <w:rFonts w:hint="eastAsia"/>
      </w:rPr>
    </w:lvl>
  </w:abstractNum>
  <w:abstractNum w:abstractNumId="1">
    <w:nsid w:val="92CEB06A"/>
    <w:multiLevelType w:val="singleLevel"/>
    <w:tmpl w:val="92CEB06A"/>
    <w:lvl w:ilvl="0">
      <w:start w:val="1"/>
      <w:numFmt w:val="chineseCounting"/>
      <w:suff w:val="nothing"/>
      <w:lvlText w:val="（%1）"/>
      <w:lvlJc w:val="left"/>
      <w:rPr>
        <w:rFonts w:hint="eastAsia"/>
      </w:rPr>
    </w:lvl>
  </w:abstractNum>
  <w:abstractNum w:abstractNumId="2">
    <w:nsid w:val="AB4C336E"/>
    <w:multiLevelType w:val="singleLevel"/>
    <w:tmpl w:val="AB4C336E"/>
    <w:lvl w:ilvl="0">
      <w:start w:val="1"/>
      <w:numFmt w:val="decimal"/>
      <w:suff w:val="nothing"/>
      <w:lvlText w:val="（%1）"/>
      <w:lvlJc w:val="left"/>
      <w:rPr>
        <w:rFonts w:cs="Times New Roman"/>
      </w:rPr>
    </w:lvl>
  </w:abstractNum>
  <w:abstractNum w:abstractNumId="3">
    <w:nsid w:val="AB77A24D"/>
    <w:multiLevelType w:val="singleLevel"/>
    <w:tmpl w:val="AB77A24D"/>
    <w:lvl w:ilvl="0">
      <w:start w:val="7"/>
      <w:numFmt w:val="chineseCounting"/>
      <w:suff w:val="nothing"/>
      <w:lvlText w:val="%1、"/>
      <w:lvlJc w:val="left"/>
      <w:rPr>
        <w:rFonts w:hint="eastAsia"/>
      </w:rPr>
    </w:lvl>
  </w:abstractNum>
  <w:abstractNum w:abstractNumId="4">
    <w:nsid w:val="3F26472C"/>
    <w:multiLevelType w:val="singleLevel"/>
    <w:tmpl w:val="3F26472C"/>
    <w:lvl w:ilvl="0">
      <w:start w:val="1"/>
      <w:numFmt w:val="decimal"/>
      <w:suff w:val="nothing"/>
      <w:lvlText w:val="（%1）"/>
      <w:lvlJc w:val="left"/>
    </w:lvl>
  </w:abstractNum>
  <w:abstractNum w:abstractNumId="5">
    <w:nsid w:val="675C1249"/>
    <w:multiLevelType w:val="hybridMultilevel"/>
    <w:tmpl w:val="659CA258"/>
    <w:lvl w:ilvl="0" w:tplc="9998E32A">
      <w:start w:val="1"/>
      <w:numFmt w:val="decimalEnclosedCircle"/>
      <w:lvlText w:val="%1"/>
      <w:lvlJc w:val="left"/>
      <w:pPr>
        <w:ind w:left="1360" w:hanging="720"/>
      </w:pPr>
      <w:rPr>
        <w:rFonts w:cs="Calibr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A2C698F"/>
    <w:multiLevelType w:val="multilevel"/>
    <w:tmpl w:val="6A2C698F"/>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78822777"/>
    <w:multiLevelType w:val="singleLevel"/>
    <w:tmpl w:val="78822777"/>
    <w:lvl w:ilvl="0">
      <w:start w:val="1"/>
      <w:numFmt w:val="decimal"/>
      <w:suff w:val="nothing"/>
      <w:lvlText w:val="（%1）"/>
      <w:lvlJc w:val="left"/>
    </w:lvl>
  </w:abstractNum>
  <w:num w:numId="1">
    <w:abstractNumId w:val="6"/>
  </w:num>
  <w:num w:numId="2">
    <w:abstractNumId w:val="4"/>
  </w:num>
  <w:num w:numId="3">
    <w:abstractNumId w:val="2"/>
  </w:num>
  <w:num w:numId="4">
    <w:abstractNumId w:val="7"/>
  </w:num>
  <w:num w:numId="5">
    <w:abstractNumId w:val="3"/>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229"/>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56C2"/>
    <w:rsid w:val="002756C2"/>
    <w:rsid w:val="005D5C9B"/>
    <w:rsid w:val="00730328"/>
    <w:rsid w:val="00CD2CA6"/>
    <w:rsid w:val="016930C6"/>
    <w:rsid w:val="017D2E34"/>
    <w:rsid w:val="03CD1951"/>
    <w:rsid w:val="058E6D30"/>
    <w:rsid w:val="069255C3"/>
    <w:rsid w:val="0A141ECE"/>
    <w:rsid w:val="0B783A27"/>
    <w:rsid w:val="1727439A"/>
    <w:rsid w:val="1A370CEF"/>
    <w:rsid w:val="1A3958A8"/>
    <w:rsid w:val="1B417C2C"/>
    <w:rsid w:val="1CE16CD3"/>
    <w:rsid w:val="2484475E"/>
    <w:rsid w:val="25B132C8"/>
    <w:rsid w:val="2FAF3A83"/>
    <w:rsid w:val="36633E85"/>
    <w:rsid w:val="37C753C3"/>
    <w:rsid w:val="38AA797B"/>
    <w:rsid w:val="3C037EEA"/>
    <w:rsid w:val="3D7F5095"/>
    <w:rsid w:val="3EA8058E"/>
    <w:rsid w:val="434E0375"/>
    <w:rsid w:val="44A02811"/>
    <w:rsid w:val="45DE3F67"/>
    <w:rsid w:val="4C5016CA"/>
    <w:rsid w:val="4CB67996"/>
    <w:rsid w:val="52A13592"/>
    <w:rsid w:val="53941F4F"/>
    <w:rsid w:val="55C8577F"/>
    <w:rsid w:val="56C70EF8"/>
    <w:rsid w:val="56FC2870"/>
    <w:rsid w:val="57852D26"/>
    <w:rsid w:val="580E017E"/>
    <w:rsid w:val="58615AB8"/>
    <w:rsid w:val="5B3A13E6"/>
    <w:rsid w:val="61F33B24"/>
    <w:rsid w:val="63F858E6"/>
    <w:rsid w:val="6531687E"/>
    <w:rsid w:val="6F4834ED"/>
    <w:rsid w:val="722055CD"/>
    <w:rsid w:val="78DC2E1A"/>
    <w:rsid w:val="7C322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A6"/>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CD2CA6"/>
    <w:pPr>
      <w:spacing w:beforeAutospacing="1" w:afterAutospacing="1"/>
      <w:jc w:val="left"/>
    </w:pPr>
    <w:rPr>
      <w:kern w:val="0"/>
      <w:sz w:val="24"/>
    </w:rPr>
  </w:style>
  <w:style w:type="table" w:styleId="a4">
    <w:name w:val="Table Grid"/>
    <w:basedOn w:val="a1"/>
    <w:uiPriority w:val="59"/>
    <w:qFormat/>
    <w:rsid w:val="00CD2C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a"/>
    <w:qFormat/>
    <w:rsid w:val="00CD2CA6"/>
    <w:pPr>
      <w:spacing w:line="360" w:lineRule="auto"/>
      <w:ind w:firstLineChars="200" w:firstLine="420"/>
    </w:pPr>
    <w:rPr>
      <w:rFonts w:ascii="Calibri" w:eastAsia="宋体" w:hAnsi="Calibri"/>
      <w:sz w:val="21"/>
    </w:rPr>
  </w:style>
  <w:style w:type="character" w:customStyle="1" w:styleId="font61">
    <w:name w:val="font61"/>
    <w:basedOn w:val="a0"/>
    <w:qFormat/>
    <w:rsid w:val="00CD2CA6"/>
    <w:rPr>
      <w:rFonts w:ascii="Times New Roman" w:hAnsi="Times New Roman" w:cs="Times New Roman" w:hint="default"/>
      <w:color w:val="000000"/>
      <w:sz w:val="24"/>
      <w:szCs w:val="24"/>
      <w:u w:val="none"/>
    </w:rPr>
  </w:style>
  <w:style w:type="character" w:customStyle="1" w:styleId="font71">
    <w:name w:val="font71"/>
    <w:basedOn w:val="a0"/>
    <w:qFormat/>
    <w:rsid w:val="00CD2CA6"/>
    <w:rPr>
      <w:rFonts w:ascii="黑体" w:eastAsia="黑体" w:hAnsi="宋体" w:cs="黑体" w:hint="eastAsia"/>
      <w:color w:val="000000"/>
      <w:sz w:val="24"/>
      <w:szCs w:val="24"/>
      <w:u w:val="none"/>
    </w:rPr>
  </w:style>
  <w:style w:type="character" w:customStyle="1" w:styleId="font21">
    <w:name w:val="font21"/>
    <w:basedOn w:val="a0"/>
    <w:qFormat/>
    <w:rsid w:val="00CD2CA6"/>
    <w:rPr>
      <w:rFonts w:ascii="宋体" w:eastAsia="宋体" w:hAnsi="宋体" w:cs="宋体" w:hint="eastAsia"/>
      <w:color w:val="000000"/>
      <w:sz w:val="21"/>
      <w:szCs w:val="21"/>
      <w:u w:val="none"/>
    </w:rPr>
  </w:style>
  <w:style w:type="character" w:customStyle="1" w:styleId="font31">
    <w:name w:val="font31"/>
    <w:basedOn w:val="a0"/>
    <w:qFormat/>
    <w:rsid w:val="00CD2CA6"/>
    <w:rPr>
      <w:rFonts w:ascii="Times New Roman" w:hAnsi="Times New Roman" w:cs="Times New Roman" w:hint="default"/>
      <w:color w:val="000000"/>
      <w:sz w:val="21"/>
      <w:szCs w:val="21"/>
      <w:u w:val="none"/>
    </w:rPr>
  </w:style>
  <w:style w:type="character" w:customStyle="1" w:styleId="font51">
    <w:name w:val="font51"/>
    <w:basedOn w:val="a0"/>
    <w:qFormat/>
    <w:rsid w:val="00CD2CA6"/>
    <w:rPr>
      <w:rFonts w:ascii="Times New Roman" w:hAnsi="Times New Roman" w:cs="Times New Roman" w:hint="default"/>
      <w:color w:val="000000"/>
      <w:sz w:val="22"/>
      <w:szCs w:val="22"/>
      <w:u w:val="none"/>
    </w:rPr>
  </w:style>
  <w:style w:type="character" w:customStyle="1" w:styleId="font11">
    <w:name w:val="font11"/>
    <w:basedOn w:val="a0"/>
    <w:qFormat/>
    <w:rsid w:val="00CD2CA6"/>
    <w:rPr>
      <w:rFonts w:ascii="宋体" w:eastAsia="宋体" w:hAnsi="宋体" w:cs="宋体" w:hint="eastAsia"/>
      <w:color w:val="000000"/>
      <w:sz w:val="22"/>
      <w:szCs w:val="22"/>
      <w:u w:val="none"/>
    </w:rPr>
  </w:style>
  <w:style w:type="character" w:customStyle="1" w:styleId="font01">
    <w:name w:val="font01"/>
    <w:basedOn w:val="a0"/>
    <w:qFormat/>
    <w:rsid w:val="00CD2CA6"/>
    <w:rPr>
      <w:rFonts w:ascii="黑体" w:eastAsia="黑体" w:hAnsi="宋体" w:cs="黑体"/>
      <w:color w:val="000000"/>
      <w:sz w:val="24"/>
      <w:szCs w:val="24"/>
      <w:u w:val="none"/>
    </w:rPr>
  </w:style>
  <w:style w:type="paragraph" w:styleId="a5">
    <w:name w:val="List Paragraph"/>
    <w:basedOn w:val="a"/>
    <w:uiPriority w:val="34"/>
    <w:qFormat/>
    <w:rsid w:val="00CD2CA6"/>
    <w:pPr>
      <w:ind w:firstLineChars="200" w:firstLine="420"/>
    </w:pPr>
  </w:style>
  <w:style w:type="character" w:customStyle="1" w:styleId="font41">
    <w:name w:val="font41"/>
    <w:basedOn w:val="a0"/>
    <w:qFormat/>
    <w:rsid w:val="00CD2CA6"/>
    <w:rPr>
      <w:rFonts w:ascii="Times New Roman" w:hAnsi="Times New Roman" w:cs="Times New Roman" w:hint="default"/>
      <w:color w:val="000000"/>
      <w:sz w:val="24"/>
      <w:szCs w:val="24"/>
      <w:u w:val="none"/>
    </w:rPr>
  </w:style>
  <w:style w:type="paragraph" w:styleId="a6">
    <w:name w:val="Balloon Text"/>
    <w:basedOn w:val="a"/>
    <w:link w:val="Char"/>
    <w:uiPriority w:val="99"/>
    <w:semiHidden/>
    <w:unhideWhenUsed/>
    <w:rsid w:val="005D5C9B"/>
    <w:rPr>
      <w:sz w:val="18"/>
      <w:szCs w:val="18"/>
    </w:rPr>
  </w:style>
  <w:style w:type="character" w:customStyle="1" w:styleId="Char">
    <w:name w:val="批注框文本 Char"/>
    <w:basedOn w:val="a0"/>
    <w:link w:val="a6"/>
    <w:uiPriority w:val="99"/>
    <w:semiHidden/>
    <w:rsid w:val="005D5C9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2662</Words>
  <Characters>15179</Characters>
  <Application>Microsoft Office Word</Application>
  <DocSecurity>0</DocSecurity>
  <Lines>126</Lines>
  <Paragraphs>35</Paragraphs>
  <ScaleCrop>false</ScaleCrop>
  <Company>CHINA</Company>
  <LinksUpToDate>false</LinksUpToDate>
  <CharactersWithSpaces>17806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2019-06-18T07:22:00Z</dcterms:created>
  <dcterms:modified xsi:type="dcterms:W3CDTF">2021-06-02T01:32:00Z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